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42CF5" w14:textId="77777777" w:rsidR="0011698F" w:rsidRPr="003E20D0" w:rsidRDefault="0011698F" w:rsidP="00955726">
      <w:pPr>
        <w:spacing w:after="360"/>
        <w:jc w:val="center"/>
        <w:rPr>
          <w:lang w:val="fr-FR"/>
        </w:rPr>
      </w:pPr>
      <w:r w:rsidRPr="003E20D0">
        <w:rPr>
          <w:b/>
          <w:sz w:val="36"/>
          <w:lang w:val="fr-FR"/>
        </w:rPr>
        <w:t>Convention relative à la mise en œuvre</w:t>
      </w:r>
      <w:r w:rsidRPr="003E20D0">
        <w:rPr>
          <w:b/>
          <w:sz w:val="36"/>
          <w:lang w:val="fr-FR"/>
        </w:rPr>
        <w:br/>
        <w:t>d’un projet éducatif territorial</w:t>
      </w:r>
      <w:r w:rsidRPr="003E20D0">
        <w:rPr>
          <w:b/>
          <w:sz w:val="36"/>
          <w:lang w:val="fr-FR"/>
        </w:rPr>
        <w:br/>
        <w:t>de deuxième génération</w:t>
      </w:r>
    </w:p>
    <w:p w14:paraId="0F4D8A13" w14:textId="7BFEB09D" w:rsidR="0011698F" w:rsidRPr="003E20D0" w:rsidRDefault="0011698F" w:rsidP="00955726">
      <w:pPr>
        <w:spacing w:after="320"/>
        <w:jc w:val="center"/>
        <w:rPr>
          <w:lang w:val="fr-FR"/>
        </w:rPr>
      </w:pPr>
      <w:r w:rsidRPr="003E20D0">
        <w:rPr>
          <w:i/>
          <w:lang w:val="fr-FR"/>
        </w:rPr>
        <w:t>(avec, le cas échéant, un volet</w:t>
      </w:r>
      <w:r w:rsidR="00A7717B">
        <w:rPr>
          <w:i/>
          <w:lang w:val="fr-FR"/>
        </w:rPr>
        <w:t xml:space="preserve"> 2</w:t>
      </w:r>
      <w:r w:rsidRPr="003E20D0">
        <w:rPr>
          <w:i/>
          <w:lang w:val="fr-FR"/>
        </w:rPr>
        <w:t xml:space="preserve"> « Plan mercredi »)</w:t>
      </w:r>
    </w:p>
    <w:p w14:paraId="2CB6B0ED" w14:textId="43428489" w:rsidR="0011698F" w:rsidRPr="003E20D0" w:rsidRDefault="0011698F" w:rsidP="00955726">
      <w:pPr>
        <w:jc w:val="both"/>
        <w:rPr>
          <w:lang w:val="fr-FR"/>
        </w:rPr>
      </w:pPr>
      <w:r w:rsidRPr="003E20D0">
        <w:rPr>
          <w:b/>
          <w:lang w:val="fr-FR"/>
        </w:rPr>
        <w:t xml:space="preserve">Vu </w:t>
      </w:r>
      <w:r w:rsidRPr="003E20D0">
        <w:rPr>
          <w:lang w:val="fr-FR"/>
        </w:rPr>
        <w:t>le code de l’éducation, notamment l’article L. 551-1</w:t>
      </w:r>
      <w:r w:rsidR="003E20D0">
        <w:rPr>
          <w:lang w:val="fr-FR"/>
        </w:rPr>
        <w:t xml:space="preserve">, R. 551-13 </w:t>
      </w:r>
      <w:r w:rsidRPr="003E20D0">
        <w:rPr>
          <w:lang w:val="fr-FR"/>
        </w:rPr>
        <w:t>et l’article D. 521-12 ;</w:t>
      </w:r>
    </w:p>
    <w:p w14:paraId="77AE4C83" w14:textId="77777777" w:rsidR="0011698F" w:rsidRPr="003E20D0" w:rsidRDefault="0011698F" w:rsidP="00955726">
      <w:pPr>
        <w:jc w:val="both"/>
        <w:rPr>
          <w:lang w:val="fr-FR"/>
        </w:rPr>
      </w:pPr>
      <w:r w:rsidRPr="003E20D0">
        <w:rPr>
          <w:b/>
          <w:lang w:val="fr-FR"/>
        </w:rPr>
        <w:t xml:space="preserve">Vu </w:t>
      </w:r>
      <w:r w:rsidRPr="003E20D0">
        <w:rPr>
          <w:lang w:val="fr-FR"/>
        </w:rPr>
        <w:t>le code de l’action sociale et des familles, notamment les articles R. 227-1, R. 227-16 et R. 227-20 ;</w:t>
      </w:r>
    </w:p>
    <w:p w14:paraId="24101277" w14:textId="77777777" w:rsidR="0011698F" w:rsidRPr="003E20D0" w:rsidRDefault="0011698F" w:rsidP="00955726">
      <w:pPr>
        <w:jc w:val="both"/>
        <w:rPr>
          <w:lang w:val="fr-FR"/>
        </w:rPr>
      </w:pPr>
      <w:r w:rsidRPr="003E20D0">
        <w:rPr>
          <w:b/>
          <w:lang w:val="fr-FR"/>
        </w:rPr>
        <w:t xml:space="preserve">Vu </w:t>
      </w:r>
      <w:r w:rsidRPr="003E20D0">
        <w:rPr>
          <w:lang w:val="fr-FR"/>
        </w:rPr>
        <w:t>le décret n° 2017-1108 du 27 juin 2017 relatif aux dérogations à l’organisation de la semaine scolaire dans les écoles maternelles et élémentaires publiques ;</w:t>
      </w:r>
    </w:p>
    <w:p w14:paraId="1D56CD63" w14:textId="77777777" w:rsidR="0011698F" w:rsidRPr="003E20D0" w:rsidRDefault="0011698F" w:rsidP="00955726">
      <w:pPr>
        <w:jc w:val="both"/>
        <w:rPr>
          <w:lang w:val="fr-FR"/>
        </w:rPr>
      </w:pPr>
      <w:r w:rsidRPr="003E20D0">
        <w:rPr>
          <w:b/>
          <w:lang w:val="fr-FR"/>
        </w:rPr>
        <w:t xml:space="preserve">Vu </w:t>
      </w:r>
      <w:r w:rsidRPr="003E20D0">
        <w:rPr>
          <w:lang w:val="fr-FR"/>
        </w:rPr>
        <w:t>l’instruction n° MENV2213511J du 2 mai 2022 relative à la mise en œuvre des mesures de renforcement de la continuité éducative ;</w:t>
      </w:r>
    </w:p>
    <w:p w14:paraId="26121F11" w14:textId="77777777" w:rsidR="0011698F" w:rsidRPr="003E20D0" w:rsidRDefault="0011698F" w:rsidP="00955726">
      <w:pPr>
        <w:jc w:val="both"/>
        <w:rPr>
          <w:lang w:val="fr-FR"/>
        </w:rPr>
      </w:pPr>
      <w:r w:rsidRPr="003E20D0">
        <w:rPr>
          <w:b/>
          <w:lang w:val="fr-FR"/>
        </w:rPr>
        <w:t xml:space="preserve">Vu </w:t>
      </w:r>
      <w:r w:rsidRPr="003E20D0">
        <w:rPr>
          <w:lang w:val="fr-FR"/>
        </w:rPr>
        <w:t>la note de service du 8 avril 2026 relative à la mise en œuvre, pour l’année 2026, de la continuité éducative par le renforcement des projets éducatifs territoriaux (</w:t>
      </w:r>
      <w:proofErr w:type="spellStart"/>
      <w:r w:rsidRPr="003E20D0">
        <w:rPr>
          <w:lang w:val="fr-FR"/>
        </w:rPr>
        <w:t>PEdT</w:t>
      </w:r>
      <w:proofErr w:type="spellEnd"/>
      <w:r w:rsidRPr="003E20D0">
        <w:rPr>
          <w:lang w:val="fr-FR"/>
        </w:rPr>
        <w:t>) de 2e génération ;</w:t>
      </w:r>
    </w:p>
    <w:p w14:paraId="203E8953" w14:textId="77777777" w:rsidR="0011698F" w:rsidRPr="003E20D0" w:rsidRDefault="0011698F" w:rsidP="00955726">
      <w:pPr>
        <w:jc w:val="both"/>
        <w:rPr>
          <w:lang w:val="fr-FR"/>
        </w:rPr>
      </w:pPr>
    </w:p>
    <w:p w14:paraId="1A26E6D5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b/>
          <w:lang w:val="fr-FR"/>
        </w:rPr>
        <w:t>Entre :</w:t>
      </w:r>
    </w:p>
    <w:p w14:paraId="61723D43" w14:textId="740B6433" w:rsidR="0011698F" w:rsidRPr="003E20D0" w:rsidRDefault="0011698F" w:rsidP="00955726">
      <w:pPr>
        <w:pStyle w:val="Listepuces"/>
        <w:jc w:val="both"/>
        <w:rPr>
          <w:lang w:val="fr-FR"/>
        </w:rPr>
      </w:pPr>
      <w:r w:rsidRPr="003E20D0">
        <w:rPr>
          <w:lang w:val="fr-FR"/>
        </w:rPr>
        <w:t xml:space="preserve">La commune / l’établissement public de coopération intercommunale de </w:t>
      </w:r>
      <w:r w:rsidRPr="00A7717B">
        <w:rPr>
          <w:color w:val="FF0000"/>
          <w:lang w:val="fr-FR"/>
        </w:rPr>
        <w:t>[à compléter</w:t>
      </w:r>
      <w:r w:rsidRPr="003E20D0">
        <w:rPr>
          <w:lang w:val="fr-FR"/>
        </w:rPr>
        <w:t>], représenté(e) par [</w:t>
      </w:r>
      <w:r w:rsidRPr="00A7717B">
        <w:rPr>
          <w:color w:val="FF0000"/>
          <w:lang w:val="fr-FR"/>
        </w:rPr>
        <w:t>à compléter</w:t>
      </w:r>
      <w:r w:rsidRPr="003E20D0">
        <w:rPr>
          <w:lang w:val="fr-FR"/>
        </w:rPr>
        <w:t>] ;</w:t>
      </w:r>
    </w:p>
    <w:p w14:paraId="383909E1" w14:textId="18F0305D" w:rsidR="0011698F" w:rsidRPr="003E20D0" w:rsidRDefault="0011698F" w:rsidP="00955726">
      <w:pPr>
        <w:pStyle w:val="Listepuces"/>
        <w:jc w:val="both"/>
        <w:rPr>
          <w:lang w:val="fr-FR"/>
        </w:rPr>
      </w:pPr>
      <w:r w:rsidRPr="003E20D0">
        <w:rPr>
          <w:lang w:val="fr-FR"/>
        </w:rPr>
        <w:t>L</w:t>
      </w:r>
      <w:r w:rsidR="00A7717B">
        <w:rPr>
          <w:lang w:val="fr-FR"/>
        </w:rPr>
        <w:t>a</w:t>
      </w:r>
      <w:r w:rsidRPr="003E20D0">
        <w:rPr>
          <w:lang w:val="fr-FR"/>
        </w:rPr>
        <w:t xml:space="preserve"> direct</w:t>
      </w:r>
      <w:r w:rsidR="00A7717B">
        <w:rPr>
          <w:lang w:val="fr-FR"/>
        </w:rPr>
        <w:t xml:space="preserve">rice </w:t>
      </w:r>
      <w:r w:rsidRPr="003E20D0">
        <w:rPr>
          <w:lang w:val="fr-FR"/>
        </w:rPr>
        <w:t>académique des services de l’éducation nationale d</w:t>
      </w:r>
      <w:r w:rsidR="00A7717B">
        <w:rPr>
          <w:lang w:val="fr-FR"/>
        </w:rPr>
        <w:t>u Loiret</w:t>
      </w:r>
      <w:r w:rsidRPr="003E20D0">
        <w:rPr>
          <w:lang w:val="fr-FR"/>
        </w:rPr>
        <w:t>, agissant sur délégation du recteur</w:t>
      </w:r>
      <w:r w:rsidR="00A7717B">
        <w:rPr>
          <w:lang w:val="fr-FR"/>
        </w:rPr>
        <w:t xml:space="preserve"> </w:t>
      </w:r>
      <w:r w:rsidRPr="003E20D0">
        <w:rPr>
          <w:lang w:val="fr-FR"/>
        </w:rPr>
        <w:t>;</w:t>
      </w:r>
    </w:p>
    <w:p w14:paraId="0CE5FC47" w14:textId="7874323E" w:rsidR="00A7717B" w:rsidRPr="002529F2" w:rsidRDefault="0011698F" w:rsidP="002529F2">
      <w:pPr>
        <w:pStyle w:val="Listepuces"/>
        <w:jc w:val="both"/>
        <w:rPr>
          <w:lang w:val="fr-FR"/>
        </w:rPr>
      </w:pPr>
      <w:r w:rsidRPr="003E20D0">
        <w:rPr>
          <w:lang w:val="fr-FR"/>
        </w:rPr>
        <w:t>L</w:t>
      </w:r>
      <w:r w:rsidR="00A7717B">
        <w:rPr>
          <w:lang w:val="fr-FR"/>
        </w:rPr>
        <w:t>a</w:t>
      </w:r>
      <w:r w:rsidRPr="003E20D0">
        <w:rPr>
          <w:lang w:val="fr-FR"/>
        </w:rPr>
        <w:t xml:space="preserve"> direct</w:t>
      </w:r>
      <w:r w:rsidR="00A7717B">
        <w:rPr>
          <w:lang w:val="fr-FR"/>
        </w:rPr>
        <w:t>rice</w:t>
      </w:r>
      <w:r w:rsidRPr="003E20D0">
        <w:rPr>
          <w:lang w:val="fr-FR"/>
        </w:rPr>
        <w:t xml:space="preserve"> de la caisse d’allocations familiales d</w:t>
      </w:r>
      <w:r w:rsidR="00A7717B">
        <w:rPr>
          <w:lang w:val="fr-FR"/>
        </w:rPr>
        <w:t>u Loiret</w:t>
      </w:r>
      <w:r w:rsidR="002529F2">
        <w:rPr>
          <w:lang w:val="fr-FR"/>
        </w:rPr>
        <w:t> ;</w:t>
      </w:r>
    </w:p>
    <w:p w14:paraId="31CB327E" w14:textId="77777777" w:rsidR="002529F2" w:rsidRDefault="002529F2" w:rsidP="00955726">
      <w:pPr>
        <w:spacing w:after="200"/>
        <w:jc w:val="both"/>
        <w:rPr>
          <w:b/>
          <w:lang w:val="fr-FR"/>
        </w:rPr>
      </w:pPr>
    </w:p>
    <w:p w14:paraId="74558C69" w14:textId="5AD17D92" w:rsidR="0011698F" w:rsidRPr="002529F2" w:rsidRDefault="0011698F" w:rsidP="00955726">
      <w:pPr>
        <w:spacing w:after="200"/>
        <w:jc w:val="both"/>
        <w:rPr>
          <w:bCs/>
          <w:lang w:val="fr-FR"/>
        </w:rPr>
      </w:pPr>
      <w:r w:rsidRPr="002529F2">
        <w:rPr>
          <w:bCs/>
          <w:lang w:val="fr-FR"/>
        </w:rPr>
        <w:t>Il est convenu ce qui suit :</w:t>
      </w:r>
    </w:p>
    <w:p w14:paraId="11527E37" w14:textId="77777777" w:rsidR="002529F2" w:rsidRDefault="002529F2" w:rsidP="00955726">
      <w:pPr>
        <w:spacing w:after="200"/>
        <w:jc w:val="both"/>
        <w:rPr>
          <w:lang w:val="fr-FR"/>
        </w:rPr>
      </w:pPr>
    </w:p>
    <w:p w14:paraId="687D36AE" w14:textId="77777777" w:rsidR="002529F2" w:rsidRPr="003E20D0" w:rsidRDefault="002529F2" w:rsidP="00955726">
      <w:pPr>
        <w:spacing w:after="200"/>
        <w:jc w:val="both"/>
        <w:rPr>
          <w:lang w:val="fr-FR"/>
        </w:rPr>
      </w:pPr>
    </w:p>
    <w:p w14:paraId="10F87B34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lastRenderedPageBreak/>
        <w:t>Article 1 - Objet</w:t>
      </w:r>
    </w:p>
    <w:p w14:paraId="279B3277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 xml:space="preserve">La présente convention formalise le projet éducatif territorial de deuxième génération (PEdT-2) du territoire de </w:t>
      </w:r>
      <w:r w:rsidRPr="00A7717B">
        <w:rPr>
          <w:color w:val="FF0000"/>
          <w:lang w:val="fr-FR"/>
        </w:rPr>
        <w:t>[à compléter</w:t>
      </w:r>
      <w:r w:rsidRPr="003E20D0">
        <w:rPr>
          <w:lang w:val="fr-FR"/>
        </w:rPr>
        <w:t>], qui constitue le cadre de référence pour la mise en œuvre de la continuité éducative entre les temps scolaire, périscolaire et extrascolaire.</w:t>
      </w:r>
    </w:p>
    <w:p w14:paraId="07EBB808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PEdT-2 vise à garantir la cohérence, la qualité, l’accessibilité et la lisibilité des parcours éducatifs des enfants et des jeunes, en mobilisant l’ensemble des acteurs du territoire.</w:t>
      </w:r>
    </w:p>
    <w:p w14:paraId="78FFB23E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Il peut, le cas échéant, comporter un volet spécifique relatif au Plan mercredi.</w:t>
      </w:r>
    </w:p>
    <w:p w14:paraId="0465DC3A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2 - Périmètre</w:t>
      </w:r>
    </w:p>
    <w:p w14:paraId="52BE5F88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PEdT-2 concerne les enfants et les jeunes âgés de 3 à 17 ans, scolarisés ou résidant sur le territoire.</w:t>
      </w:r>
    </w:p>
    <w:p w14:paraId="6C63C2AA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Il couvre l’ensemble des temps éducatifs :</w:t>
      </w:r>
    </w:p>
    <w:p w14:paraId="4A2FE0EE" w14:textId="2BC5AAD3" w:rsidR="0011698F" w:rsidRPr="003E20D0" w:rsidRDefault="0011698F" w:rsidP="00955726">
      <w:pPr>
        <w:pStyle w:val="Paragraphedeliste"/>
        <w:numPr>
          <w:ilvl w:val="0"/>
          <w:numId w:val="12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temps périscolaires, notamment le matin, la pause méridienne et le soir ;</w:t>
      </w:r>
    </w:p>
    <w:p w14:paraId="29D4D6F7" w14:textId="2405ACF3" w:rsidR="0011698F" w:rsidRPr="003E20D0" w:rsidRDefault="0011698F" w:rsidP="00955726">
      <w:pPr>
        <w:pStyle w:val="Paragraphedeliste"/>
        <w:numPr>
          <w:ilvl w:val="0"/>
          <w:numId w:val="12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 mercredi ;</w:t>
      </w:r>
    </w:p>
    <w:p w14:paraId="654786AA" w14:textId="77558871" w:rsidR="0011698F" w:rsidRPr="003E20D0" w:rsidRDefault="0011698F" w:rsidP="00955726">
      <w:pPr>
        <w:pStyle w:val="Paragraphedeliste"/>
        <w:numPr>
          <w:ilvl w:val="0"/>
          <w:numId w:val="12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vacances scolaires et les temps extrascolaires ;</w:t>
      </w:r>
    </w:p>
    <w:p w14:paraId="040605CC" w14:textId="00F80B29" w:rsidR="0011698F" w:rsidRPr="003E20D0" w:rsidRDefault="0011698F" w:rsidP="00955726">
      <w:pPr>
        <w:pStyle w:val="Paragraphedeliste"/>
        <w:numPr>
          <w:ilvl w:val="0"/>
          <w:numId w:val="12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temps de transition entre les différents cadres éducatifs.</w:t>
      </w:r>
    </w:p>
    <w:p w14:paraId="76191502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3 - Principes directeurs</w:t>
      </w:r>
    </w:p>
    <w:p w14:paraId="3B47ECE1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PEdT-2 repose sur les principes suivants :</w:t>
      </w:r>
    </w:p>
    <w:p w14:paraId="51575704" w14:textId="284E4335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la complémentarité éducative entre les acteurs institutionnels, éducatifs, associatifs et familiaux ;</w:t>
      </w:r>
    </w:p>
    <w:p w14:paraId="1EB22825" w14:textId="121D5074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la cohérence des parcours de l’enfant et du jeune ;</w:t>
      </w:r>
    </w:p>
    <w:p w14:paraId="33BAD84D" w14:textId="555F415E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la qualité éducative et la sécurisation des organisations ;</w:t>
      </w:r>
    </w:p>
    <w:p w14:paraId="2208D90B" w14:textId="167C6F7E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l’inclusion et l’accessibilité de tous les publics, notamment des enfants en situation de handicap ;</w:t>
      </w:r>
    </w:p>
    <w:p w14:paraId="487B3105" w14:textId="6C81C57F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la protection des mineurs ;</w:t>
      </w:r>
    </w:p>
    <w:p w14:paraId="3914653C" w14:textId="788FAFE4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la prise en compte de la santé physique et mentale, du bien-être, de la citoyenneté, de la laïcité, de l’engagement et de la participation ;</w:t>
      </w:r>
    </w:p>
    <w:p w14:paraId="5E7C6F29" w14:textId="1F434375" w:rsidR="0011698F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l’articulation avec les politiques territoriales, notamment la convention territoriale globale (CTG), les Cités éducatives, les Territoires éducatifs ruraux</w:t>
      </w:r>
      <w:r w:rsidR="009414EC" w:rsidRPr="003E20D0">
        <w:rPr>
          <w:lang w:val="fr-FR"/>
        </w:rPr>
        <w:t xml:space="preserve"> (TER)</w:t>
      </w:r>
      <w:r w:rsidRPr="003E20D0">
        <w:rPr>
          <w:lang w:val="fr-FR"/>
        </w:rPr>
        <w:t xml:space="preserve">, les Accueils élargis 8h-18h et les programmes de réussite éducative </w:t>
      </w:r>
      <w:r w:rsidR="009414EC" w:rsidRPr="003E20D0">
        <w:rPr>
          <w:lang w:val="fr-FR"/>
        </w:rPr>
        <w:t xml:space="preserve">(PRE) </w:t>
      </w:r>
      <w:r w:rsidRPr="003E20D0">
        <w:rPr>
          <w:lang w:val="fr-FR"/>
        </w:rPr>
        <w:t>;</w:t>
      </w:r>
    </w:p>
    <w:p w14:paraId="472340B5" w14:textId="41E69530" w:rsidR="009414EC" w:rsidRPr="003E20D0" w:rsidRDefault="0011698F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la mobilisation, selon les besoins du territoire, des dispositifs et programmes favorisant l’accès à la culture, à la lecture, aux sciences</w:t>
      </w:r>
      <w:r w:rsidR="009414EC" w:rsidRPr="003E20D0">
        <w:rPr>
          <w:lang w:val="fr-FR"/>
        </w:rPr>
        <w:t xml:space="preserve">, </w:t>
      </w:r>
      <w:r w:rsidRPr="003E20D0">
        <w:rPr>
          <w:lang w:val="fr-FR"/>
        </w:rPr>
        <w:t>à la nature</w:t>
      </w:r>
      <w:r w:rsidR="009414EC" w:rsidRPr="003E20D0">
        <w:rPr>
          <w:lang w:val="fr-FR"/>
        </w:rPr>
        <w:t xml:space="preserve"> aux activités physiques et sportives (Savoir rouler à vélo, Aisance aquatique, sports de pleine nature)</w:t>
      </w:r>
      <w:r w:rsidR="00AB7D32" w:rsidRPr="003E20D0">
        <w:rPr>
          <w:lang w:val="fr-FR"/>
        </w:rPr>
        <w:t xml:space="preserve"> ;</w:t>
      </w:r>
    </w:p>
    <w:p w14:paraId="66C152DB" w14:textId="5F488B64" w:rsidR="0011698F" w:rsidRDefault="009414EC" w:rsidP="00955726">
      <w:pPr>
        <w:pStyle w:val="Listepuces"/>
        <w:numPr>
          <w:ilvl w:val="0"/>
          <w:numId w:val="49"/>
        </w:numPr>
        <w:jc w:val="both"/>
        <w:rPr>
          <w:lang w:val="fr-FR"/>
        </w:rPr>
      </w:pPr>
      <w:r w:rsidRPr="003E20D0">
        <w:rPr>
          <w:lang w:val="fr-FR"/>
        </w:rPr>
        <w:t>l’organisation de sorties régulières</w:t>
      </w:r>
      <w:r w:rsidR="0011698F" w:rsidRPr="003E20D0">
        <w:rPr>
          <w:lang w:val="fr-FR"/>
        </w:rPr>
        <w:t>.</w:t>
      </w:r>
    </w:p>
    <w:p w14:paraId="09A468D0" w14:textId="77777777" w:rsidR="002529F2" w:rsidRDefault="002529F2" w:rsidP="002529F2">
      <w:pPr>
        <w:pStyle w:val="Listepuces"/>
        <w:numPr>
          <w:ilvl w:val="0"/>
          <w:numId w:val="0"/>
        </w:numPr>
        <w:ind w:left="947" w:hanging="360"/>
        <w:jc w:val="both"/>
        <w:rPr>
          <w:lang w:val="fr-FR"/>
        </w:rPr>
      </w:pPr>
    </w:p>
    <w:p w14:paraId="09D606B6" w14:textId="77777777" w:rsidR="002529F2" w:rsidRPr="003E20D0" w:rsidRDefault="002529F2" w:rsidP="002529F2">
      <w:pPr>
        <w:pStyle w:val="Listepuces"/>
        <w:numPr>
          <w:ilvl w:val="0"/>
          <w:numId w:val="0"/>
        </w:numPr>
        <w:ind w:left="947" w:hanging="360"/>
        <w:jc w:val="both"/>
        <w:rPr>
          <w:lang w:val="fr-FR"/>
        </w:rPr>
      </w:pPr>
    </w:p>
    <w:p w14:paraId="21948908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lastRenderedPageBreak/>
        <w:t>Article 4 - Diagnostic et priorités éducatives</w:t>
      </w:r>
    </w:p>
    <w:p w14:paraId="5A59B9D8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PEdT-2 s’appuie sur un diagnostic partagé figurant en annexe 1.</w:t>
      </w:r>
    </w:p>
    <w:p w14:paraId="3F3B6750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Ce diagnostic permet notamment d’identifier :</w:t>
      </w:r>
    </w:p>
    <w:p w14:paraId="64F74BB7" w14:textId="42F78062" w:rsidR="0011698F" w:rsidRPr="003E20D0" w:rsidRDefault="0011698F" w:rsidP="00955726">
      <w:pPr>
        <w:pStyle w:val="Paragraphedeliste"/>
        <w:numPr>
          <w:ilvl w:val="0"/>
          <w:numId w:val="1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besoins du territoire ;</w:t>
      </w:r>
    </w:p>
    <w:p w14:paraId="7E209BA5" w14:textId="5FD27BB9" w:rsidR="0011698F" w:rsidRPr="003E20D0" w:rsidRDefault="0011698F" w:rsidP="00955726">
      <w:pPr>
        <w:pStyle w:val="Paragraphedeliste"/>
        <w:numPr>
          <w:ilvl w:val="0"/>
          <w:numId w:val="1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l’offre existante sur les temps scolaire, périscolaire et extrascolaire ;</w:t>
      </w:r>
    </w:p>
    <w:p w14:paraId="440005EC" w14:textId="50340D7D" w:rsidR="0011698F" w:rsidRPr="003E20D0" w:rsidRDefault="0011698F" w:rsidP="00955726">
      <w:pPr>
        <w:pStyle w:val="Paragraphedeliste"/>
        <w:numPr>
          <w:ilvl w:val="0"/>
          <w:numId w:val="1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enjeux d’accès, de qualité, de structuration, de mixité, d’inclusion et de participation ;</w:t>
      </w:r>
    </w:p>
    <w:p w14:paraId="4FF007AC" w14:textId="165A392A" w:rsidR="0011698F" w:rsidRPr="003E20D0" w:rsidRDefault="0011698F" w:rsidP="00955726">
      <w:pPr>
        <w:pStyle w:val="Paragraphedeliste"/>
        <w:numPr>
          <w:ilvl w:val="0"/>
          <w:numId w:val="1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ressources et partenariats mobilisables.</w:t>
      </w:r>
    </w:p>
    <w:p w14:paraId="466342A0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4 bis - Priorités éducatives retenues</w:t>
      </w:r>
    </w:p>
    <w:p w14:paraId="68FFD89A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Au regard du diagnostic partagé, les partenaires arrêtent les priorités éducatives suivantes :</w:t>
      </w:r>
    </w:p>
    <w:p w14:paraId="3A257C0A" w14:textId="7EF044E8" w:rsidR="0011698F" w:rsidRPr="00A7717B" w:rsidRDefault="0011698F" w:rsidP="00955726">
      <w:pPr>
        <w:pStyle w:val="Paragraphedeliste"/>
        <w:numPr>
          <w:ilvl w:val="0"/>
          <w:numId w:val="15"/>
        </w:numPr>
        <w:spacing w:after="40"/>
        <w:rPr>
          <w:rFonts w:ascii="Marianne" w:hAnsi="Marianne"/>
          <w:color w:val="FF0000"/>
        </w:rPr>
      </w:pPr>
      <w:r w:rsidRPr="00A7717B">
        <w:rPr>
          <w:rFonts w:ascii="Marianne" w:hAnsi="Marianne"/>
          <w:color w:val="FF0000"/>
        </w:rPr>
        <w:t>[à compléter] ;</w:t>
      </w:r>
    </w:p>
    <w:p w14:paraId="2D9015DE" w14:textId="7CE697BC" w:rsidR="009414EC" w:rsidRPr="00A7717B" w:rsidRDefault="0011698F" w:rsidP="00955726">
      <w:pPr>
        <w:pStyle w:val="Paragraphedeliste"/>
        <w:numPr>
          <w:ilvl w:val="0"/>
          <w:numId w:val="15"/>
        </w:numPr>
        <w:spacing w:after="40"/>
        <w:rPr>
          <w:rFonts w:ascii="Marianne" w:hAnsi="Marianne"/>
          <w:color w:val="FF0000"/>
        </w:rPr>
      </w:pPr>
      <w:r w:rsidRPr="00A7717B">
        <w:rPr>
          <w:rFonts w:ascii="Marianne" w:hAnsi="Marianne"/>
          <w:color w:val="FF0000"/>
        </w:rPr>
        <w:t>[à compléter] ;</w:t>
      </w:r>
    </w:p>
    <w:p w14:paraId="66FEB637" w14:textId="245D667D" w:rsidR="0011698F" w:rsidRPr="00A7717B" w:rsidRDefault="0011698F" w:rsidP="00955726">
      <w:pPr>
        <w:pStyle w:val="Paragraphedeliste"/>
        <w:numPr>
          <w:ilvl w:val="0"/>
          <w:numId w:val="15"/>
        </w:numPr>
        <w:spacing w:after="40"/>
        <w:rPr>
          <w:rFonts w:ascii="Marianne" w:hAnsi="Marianne"/>
          <w:color w:val="FF0000"/>
        </w:rPr>
      </w:pPr>
      <w:r w:rsidRPr="00A7717B">
        <w:rPr>
          <w:rFonts w:ascii="Marianne" w:hAnsi="Marianne"/>
          <w:color w:val="FF0000"/>
        </w:rPr>
        <w:t>[à compléter].</w:t>
      </w:r>
    </w:p>
    <w:p w14:paraId="54A14CBF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5 - Plan d’actions</w:t>
      </w:r>
    </w:p>
    <w:p w14:paraId="4B0A2363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plan d’actions figure en annexe 2.</w:t>
      </w:r>
    </w:p>
    <w:p w14:paraId="5EFC6B4C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Il précise :</w:t>
      </w:r>
    </w:p>
    <w:p w14:paraId="14AD36C0" w14:textId="7275186F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objectifs opérationnels ;</w:t>
      </w:r>
    </w:p>
    <w:p w14:paraId="541A2C0E" w14:textId="14A73303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actions prévues ;</w:t>
      </w:r>
    </w:p>
    <w:p w14:paraId="0B18F9CB" w14:textId="57BEFB55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publics concernés ;</w:t>
      </w:r>
    </w:p>
    <w:p w14:paraId="58339904" w14:textId="4339C2E9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partenaires mobilisés ;</w:t>
      </w:r>
    </w:p>
    <w:p w14:paraId="4E82181A" w14:textId="2D13E7EB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modalités de mise en œuvre ;</w:t>
      </w:r>
    </w:p>
    <w:p w14:paraId="6FE37BA1" w14:textId="3BA2CC79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échéances ;</w:t>
      </w:r>
    </w:p>
    <w:p w14:paraId="050AB5B2" w14:textId="671D6EA3" w:rsidR="0011698F" w:rsidRPr="003E20D0" w:rsidRDefault="0011698F" w:rsidP="00955726">
      <w:pPr>
        <w:pStyle w:val="Paragraphedeliste"/>
        <w:numPr>
          <w:ilvl w:val="0"/>
          <w:numId w:val="1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indicateurs de suivi et d’évaluation.</w:t>
      </w:r>
    </w:p>
    <w:p w14:paraId="06E917DA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6 - Inscription dans le cadre des accueils collectifs de mineurs</w:t>
      </w:r>
    </w:p>
    <w:p w14:paraId="6417DBB2" w14:textId="02ADD7FD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Lorsque les conditions réglementaires sont réunies, les activités périscolaires et extrascolaires ont vocation à s’inscrire dans le cadre des accueils collectifs de mineurs (ACM)</w:t>
      </w:r>
      <w:r w:rsidR="00955726" w:rsidRPr="003E20D0">
        <w:rPr>
          <w:lang w:val="fr-FR"/>
        </w:rPr>
        <w:t xml:space="preserve"> défini par le code de l’action sociale et des familles (CASF)</w:t>
      </w:r>
      <w:r w:rsidRPr="003E20D0">
        <w:rPr>
          <w:lang w:val="fr-FR"/>
        </w:rPr>
        <w:t>.</w:t>
      </w:r>
      <w:r w:rsidR="00F976EC" w:rsidRPr="003E20D0">
        <w:rPr>
          <w:lang w:val="fr-FR"/>
        </w:rPr>
        <w:t xml:space="preserve"> </w:t>
      </w:r>
      <w:r w:rsidRPr="003E20D0">
        <w:rPr>
          <w:lang w:val="fr-FR"/>
        </w:rPr>
        <w:t xml:space="preserve">La collectivité </w:t>
      </w:r>
      <w:r w:rsidR="00955726" w:rsidRPr="003E20D0">
        <w:rPr>
          <w:lang w:val="fr-FR"/>
        </w:rPr>
        <w:t xml:space="preserve">s’engage </w:t>
      </w:r>
      <w:r w:rsidRPr="003E20D0">
        <w:rPr>
          <w:lang w:val="fr-FR"/>
        </w:rPr>
        <w:t xml:space="preserve">dans </w:t>
      </w:r>
      <w:r w:rsidR="00F976EC" w:rsidRPr="003E20D0">
        <w:rPr>
          <w:lang w:val="fr-FR"/>
        </w:rPr>
        <w:t>cette</w:t>
      </w:r>
      <w:r w:rsidRPr="003E20D0">
        <w:rPr>
          <w:lang w:val="fr-FR"/>
        </w:rPr>
        <w:t xml:space="preserve"> démarche progressive structura</w:t>
      </w:r>
      <w:r w:rsidR="00F976EC" w:rsidRPr="003E20D0">
        <w:rPr>
          <w:lang w:val="fr-FR"/>
        </w:rPr>
        <w:t>nte</w:t>
      </w:r>
      <w:r w:rsidRPr="003E20D0">
        <w:rPr>
          <w:lang w:val="fr-FR"/>
        </w:rPr>
        <w:t xml:space="preserve"> </w:t>
      </w:r>
      <w:r w:rsidR="00955726" w:rsidRPr="003E20D0">
        <w:rPr>
          <w:lang w:val="fr-FR"/>
        </w:rPr>
        <w:t>en</w:t>
      </w:r>
      <w:r w:rsidR="00F976EC" w:rsidRPr="003E20D0">
        <w:rPr>
          <w:lang w:val="fr-FR"/>
        </w:rPr>
        <w:t xml:space="preserve"> </w:t>
      </w:r>
      <w:r w:rsidRPr="003E20D0">
        <w:rPr>
          <w:lang w:val="fr-FR"/>
        </w:rPr>
        <w:t>visant notamment :</w:t>
      </w:r>
    </w:p>
    <w:p w14:paraId="0254282A" w14:textId="73D0113C" w:rsidR="0011698F" w:rsidRPr="003E20D0" w:rsidRDefault="0011698F" w:rsidP="00955726">
      <w:pPr>
        <w:pStyle w:val="Paragraphedeliste"/>
        <w:numPr>
          <w:ilvl w:val="0"/>
          <w:numId w:val="1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déclaration des accueils ;</w:t>
      </w:r>
    </w:p>
    <w:p w14:paraId="71958755" w14:textId="045F4354" w:rsidR="0011698F" w:rsidRPr="003E20D0" w:rsidRDefault="0011698F" w:rsidP="00955726">
      <w:pPr>
        <w:pStyle w:val="Paragraphedeliste"/>
        <w:numPr>
          <w:ilvl w:val="0"/>
          <w:numId w:val="1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mise en conformité réglementaire ;</w:t>
      </w:r>
    </w:p>
    <w:p w14:paraId="1075AAF1" w14:textId="00524528" w:rsidR="0011698F" w:rsidRPr="003E20D0" w:rsidRDefault="0011698F" w:rsidP="00955726">
      <w:pPr>
        <w:pStyle w:val="Paragraphedeliste"/>
        <w:numPr>
          <w:ilvl w:val="0"/>
          <w:numId w:val="1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professionnalisation</w:t>
      </w:r>
      <w:r w:rsidR="00AB7D32" w:rsidRPr="003E20D0">
        <w:rPr>
          <w:rFonts w:ascii="Marianne" w:hAnsi="Marianne"/>
        </w:rPr>
        <w:t xml:space="preserve"> et la stabilisation</w:t>
      </w:r>
      <w:r w:rsidRPr="003E20D0">
        <w:rPr>
          <w:rFonts w:ascii="Marianne" w:hAnsi="Marianne"/>
        </w:rPr>
        <w:t xml:space="preserve"> des équipes ;</w:t>
      </w:r>
    </w:p>
    <w:p w14:paraId="0D2B88B1" w14:textId="47B8E79D" w:rsidR="0011698F" w:rsidRPr="003E20D0" w:rsidRDefault="0011698F" w:rsidP="00955726">
      <w:pPr>
        <w:pStyle w:val="Paragraphedeliste"/>
        <w:numPr>
          <w:ilvl w:val="0"/>
          <w:numId w:val="1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l’amélioration des projets éducatifs et pédagogiques ;</w:t>
      </w:r>
    </w:p>
    <w:p w14:paraId="4714B2FA" w14:textId="76A620F0" w:rsidR="00F976EC" w:rsidRPr="003E20D0" w:rsidRDefault="0011698F" w:rsidP="00F976EC">
      <w:pPr>
        <w:pStyle w:val="Paragraphedeliste"/>
        <w:numPr>
          <w:ilvl w:val="0"/>
          <w:numId w:val="1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clarification des responsabilités et des modalités d’organisation.</w:t>
      </w:r>
    </w:p>
    <w:p w14:paraId="6D17BAA9" w14:textId="77777777" w:rsidR="00F976EC" w:rsidRPr="003E20D0" w:rsidRDefault="00F976EC" w:rsidP="00F976EC">
      <w:pPr>
        <w:pStyle w:val="Paragraphedeliste"/>
        <w:ind w:left="947"/>
        <w:rPr>
          <w:rFonts w:ascii="Marianne" w:hAnsi="Marianne"/>
        </w:rPr>
      </w:pPr>
    </w:p>
    <w:p w14:paraId="68561A3C" w14:textId="03B9E7E8" w:rsidR="00F976EC" w:rsidRPr="003E20D0" w:rsidRDefault="00F976EC" w:rsidP="00F976EC">
      <w:pPr>
        <w:spacing w:after="0"/>
        <w:jc w:val="both"/>
        <w:rPr>
          <w:lang w:val="fr-FR"/>
        </w:rPr>
      </w:pPr>
      <w:r w:rsidRPr="003E20D0">
        <w:rPr>
          <w:lang w:val="fr-FR"/>
        </w:rPr>
        <w:lastRenderedPageBreak/>
        <w:t>Dans cette démarche de déclaration ou de demande d’autorisation (pour les moins de 6 ans), la collectivité bénéficie d’une assistance prioritaire par le R</w:t>
      </w:r>
      <w:r w:rsidR="00075889">
        <w:rPr>
          <w:lang w:val="fr-FR"/>
        </w:rPr>
        <w:t xml:space="preserve">éférent départemental à la continuité </w:t>
      </w:r>
      <w:proofErr w:type="spellStart"/>
      <w:r w:rsidR="00075889">
        <w:rPr>
          <w:lang w:val="fr-FR"/>
        </w:rPr>
        <w:t>éductaive</w:t>
      </w:r>
      <w:proofErr w:type="spellEnd"/>
      <w:r w:rsidR="00075889">
        <w:rPr>
          <w:lang w:val="fr-FR"/>
        </w:rPr>
        <w:t>, Madame Cl</w:t>
      </w:r>
      <w:r w:rsidR="00A7717B">
        <w:rPr>
          <w:lang w:val="fr-FR"/>
        </w:rPr>
        <w:t>é</w:t>
      </w:r>
      <w:r w:rsidR="00075889">
        <w:rPr>
          <w:lang w:val="fr-FR"/>
        </w:rPr>
        <w:t xml:space="preserve">mence </w:t>
      </w:r>
      <w:proofErr w:type="spellStart"/>
      <w:r w:rsidR="00075889">
        <w:rPr>
          <w:lang w:val="fr-FR"/>
        </w:rPr>
        <w:t>Orioli</w:t>
      </w:r>
      <w:proofErr w:type="spellEnd"/>
      <w:r w:rsidR="00075889">
        <w:rPr>
          <w:lang w:val="fr-FR"/>
        </w:rPr>
        <w:t xml:space="preserve">, </w:t>
      </w:r>
      <w:r w:rsidRPr="003E20D0">
        <w:rPr>
          <w:lang w:val="fr-FR"/>
        </w:rPr>
        <w:t>du SDJES</w:t>
      </w:r>
      <w:r w:rsidR="00075889">
        <w:rPr>
          <w:lang w:val="fr-FR"/>
        </w:rPr>
        <w:t xml:space="preserve"> du Loiret</w:t>
      </w:r>
      <w:r w:rsidRPr="003E20D0">
        <w:rPr>
          <w:lang w:val="fr-FR"/>
        </w:rPr>
        <w:t>.</w:t>
      </w:r>
    </w:p>
    <w:p w14:paraId="3BDB1376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7 - Protection des mineurs, inclusion et santé</w:t>
      </w:r>
    </w:p>
    <w:p w14:paraId="5E8656C1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Les signataires veillent à garantir un environnement sécurisé, protecteur et inclusif.</w:t>
      </w:r>
    </w:p>
    <w:p w14:paraId="62BB0F7D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À ce titre, le PEdT-2 prévoit notamment :</w:t>
      </w:r>
    </w:p>
    <w:p w14:paraId="79FD7E9C" w14:textId="3DE12528" w:rsidR="0011698F" w:rsidRPr="00A61004" w:rsidRDefault="0011698F" w:rsidP="00955726">
      <w:pPr>
        <w:pStyle w:val="Paragraphedeliste"/>
        <w:numPr>
          <w:ilvl w:val="0"/>
          <w:numId w:val="21"/>
        </w:numPr>
        <w:spacing w:after="40"/>
        <w:rPr>
          <w:rFonts w:ascii="Marianne" w:hAnsi="Marianne"/>
        </w:rPr>
      </w:pPr>
      <w:r w:rsidRPr="00A61004">
        <w:rPr>
          <w:rFonts w:ascii="Marianne" w:hAnsi="Marianne"/>
        </w:rPr>
        <w:t>des actions de sensibilisation et de formation des équipes</w:t>
      </w:r>
      <w:r w:rsidR="00A61004" w:rsidRPr="00A61004">
        <w:rPr>
          <w:rFonts w:ascii="Marianne" w:hAnsi="Marianne"/>
        </w:rPr>
        <w:t>, notamment en matière de prévention des violences sexuelles et sexistes, du harcèlement et du cyberharcèlement</w:t>
      </w:r>
      <w:r w:rsidR="00A61004">
        <w:rPr>
          <w:rFonts w:ascii="Marianne" w:hAnsi="Marianne"/>
        </w:rPr>
        <w:t xml:space="preserve"> </w:t>
      </w:r>
      <w:r w:rsidRPr="00A61004">
        <w:rPr>
          <w:rFonts w:ascii="Marianne" w:hAnsi="Marianne"/>
        </w:rPr>
        <w:t>;</w:t>
      </w:r>
    </w:p>
    <w:p w14:paraId="0CEF2E98" w14:textId="0281A81B" w:rsidR="0011698F" w:rsidRPr="003E20D0" w:rsidRDefault="0011698F" w:rsidP="00955726">
      <w:pPr>
        <w:pStyle w:val="Paragraphedeliste"/>
        <w:numPr>
          <w:ilvl w:val="0"/>
          <w:numId w:val="21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des règles garantissant la sécurité des temps et espaces éducatifs ;</w:t>
      </w:r>
    </w:p>
    <w:p w14:paraId="4EDB43E0" w14:textId="5CB466EA" w:rsidR="0011698F" w:rsidRPr="003E20D0" w:rsidRDefault="0011698F" w:rsidP="00955726">
      <w:pPr>
        <w:pStyle w:val="Paragraphedeliste"/>
        <w:numPr>
          <w:ilvl w:val="0"/>
          <w:numId w:val="21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des modalités d’accueil adaptées aux enfants en situation de handicap ;</w:t>
      </w:r>
    </w:p>
    <w:p w14:paraId="4CC7CD3A" w14:textId="519762E9" w:rsidR="0011698F" w:rsidRPr="003E20D0" w:rsidRDefault="0011698F" w:rsidP="00955726">
      <w:pPr>
        <w:pStyle w:val="Paragraphedeliste"/>
        <w:numPr>
          <w:ilvl w:val="0"/>
          <w:numId w:val="21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des actions relatives à la santé physique et mentale des mineurs et des encadrants, en cohérence avec les ressources et dispositifs du territoire.</w:t>
      </w:r>
    </w:p>
    <w:p w14:paraId="281916A5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8 - Partenariats et articulations territoriales</w:t>
      </w:r>
    </w:p>
    <w:p w14:paraId="658672FC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PEdT-2 est mis en œuvre en lien avec les partenaires suivants : [</w:t>
      </w:r>
      <w:r w:rsidRPr="00A7717B">
        <w:rPr>
          <w:color w:val="FF0000"/>
          <w:lang w:val="fr-FR"/>
        </w:rPr>
        <w:t>à compléter</w:t>
      </w:r>
      <w:r w:rsidRPr="003E20D0">
        <w:rPr>
          <w:lang w:val="fr-FR"/>
        </w:rPr>
        <w:t>].</w:t>
      </w:r>
    </w:p>
    <w:p w14:paraId="71F60C7A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Il s’articule notamment avec :</w:t>
      </w:r>
    </w:p>
    <w:p w14:paraId="0749A9D9" w14:textId="2C9EB5E8" w:rsidR="0011698F" w:rsidRPr="003E20D0" w:rsidRDefault="0011698F" w:rsidP="00955726">
      <w:pPr>
        <w:pStyle w:val="Paragraphedeliste"/>
        <w:numPr>
          <w:ilvl w:val="0"/>
          <w:numId w:val="2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convention territoriale globale (CTG) ;</w:t>
      </w:r>
    </w:p>
    <w:p w14:paraId="30059152" w14:textId="79265881" w:rsidR="0011698F" w:rsidRPr="003E20D0" w:rsidRDefault="0011698F" w:rsidP="00955726">
      <w:pPr>
        <w:pStyle w:val="Paragraphedeliste"/>
        <w:numPr>
          <w:ilvl w:val="0"/>
          <w:numId w:val="2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groupes d’appui départementaux et, le cas échéant, régionaux ;</w:t>
      </w:r>
    </w:p>
    <w:p w14:paraId="60A4C610" w14:textId="13B69C41" w:rsidR="0011698F" w:rsidRPr="003E20D0" w:rsidRDefault="0011698F" w:rsidP="00955726">
      <w:pPr>
        <w:pStyle w:val="Paragraphedeliste"/>
        <w:numPr>
          <w:ilvl w:val="0"/>
          <w:numId w:val="2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dispositifs territorialisés, notamment les Territoires éducatifs ruraux, les Cités éducatives, les programmes de réussite éducative et les accueils élargis 8h-18h ;</w:t>
      </w:r>
    </w:p>
    <w:p w14:paraId="2C4F3466" w14:textId="47A7C732" w:rsidR="0011698F" w:rsidRPr="003E20D0" w:rsidRDefault="0011698F" w:rsidP="00955726">
      <w:pPr>
        <w:pStyle w:val="Paragraphedeliste"/>
        <w:numPr>
          <w:ilvl w:val="0"/>
          <w:numId w:val="2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 xml:space="preserve">les autres dispositifs éducatifs, culturels, </w:t>
      </w:r>
      <w:r w:rsidR="009414EC" w:rsidRPr="003E20D0">
        <w:rPr>
          <w:rFonts w:ascii="Marianne" w:hAnsi="Marianne"/>
        </w:rPr>
        <w:t>sportifs</w:t>
      </w:r>
      <w:r w:rsidRPr="003E20D0">
        <w:rPr>
          <w:rFonts w:ascii="Marianne" w:hAnsi="Marianne"/>
        </w:rPr>
        <w:t xml:space="preserve">, sociaux et de </w:t>
      </w:r>
      <w:proofErr w:type="gramStart"/>
      <w:r w:rsidRPr="003E20D0">
        <w:rPr>
          <w:rFonts w:ascii="Marianne" w:hAnsi="Marianne"/>
        </w:rPr>
        <w:t>santé déployés</w:t>
      </w:r>
      <w:proofErr w:type="gramEnd"/>
      <w:r w:rsidRPr="003E20D0">
        <w:rPr>
          <w:rFonts w:ascii="Marianne" w:hAnsi="Marianne"/>
        </w:rPr>
        <w:t xml:space="preserve"> sur le territoire.</w:t>
      </w:r>
    </w:p>
    <w:p w14:paraId="7599E5B3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9 - Volet Plan mercredi, le cas échéant</w:t>
      </w:r>
    </w:p>
    <w:p w14:paraId="2C0DEA28" w14:textId="0A0CBB40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Lorsque l</w:t>
      </w:r>
      <w:r w:rsidR="007C0C7B" w:rsidRPr="003E20D0">
        <w:rPr>
          <w:lang w:val="fr-FR"/>
        </w:rPr>
        <w:t>a collectivité</w:t>
      </w:r>
      <w:r w:rsidRPr="003E20D0">
        <w:rPr>
          <w:lang w:val="fr-FR"/>
        </w:rPr>
        <w:t xml:space="preserve"> organise un accueil de loisirs périscolaire le mercredi</w:t>
      </w:r>
      <w:r w:rsidR="007C0C7B" w:rsidRPr="003E20D0">
        <w:rPr>
          <w:lang w:val="fr-FR"/>
        </w:rPr>
        <w:t xml:space="preserve"> répondant</w:t>
      </w:r>
      <w:r w:rsidR="009E37BA" w:rsidRPr="003E20D0">
        <w:rPr>
          <w:lang w:val="fr-FR"/>
        </w:rPr>
        <w:t xml:space="preserve"> d’une part </w:t>
      </w:r>
      <w:r w:rsidR="007C0C7B" w:rsidRPr="003E20D0">
        <w:rPr>
          <w:lang w:val="fr-FR"/>
        </w:rPr>
        <w:t>aux critères figurant dans la charte qualité du Plan mercred</w:t>
      </w:r>
      <w:r w:rsidR="009E37BA" w:rsidRPr="003E20D0">
        <w:rPr>
          <w:lang w:val="fr-FR"/>
        </w:rPr>
        <w:t xml:space="preserve">i et, d’autre part, aux caractéristiques du </w:t>
      </w:r>
      <w:proofErr w:type="spellStart"/>
      <w:r w:rsidR="009E37BA" w:rsidRPr="003E20D0">
        <w:rPr>
          <w:lang w:val="fr-FR"/>
        </w:rPr>
        <w:t>PEdT</w:t>
      </w:r>
      <w:proofErr w:type="spellEnd"/>
      <w:r w:rsidR="009E37BA" w:rsidRPr="003E20D0">
        <w:rPr>
          <w:lang w:val="fr-FR"/>
        </w:rPr>
        <w:t xml:space="preserve"> 2</w:t>
      </w:r>
      <w:r w:rsidRPr="003E20D0">
        <w:rPr>
          <w:lang w:val="fr-FR"/>
        </w:rPr>
        <w:t xml:space="preserve">, </w:t>
      </w:r>
      <w:r w:rsidR="009E37BA" w:rsidRPr="003E20D0">
        <w:rPr>
          <w:lang w:val="fr-FR"/>
        </w:rPr>
        <w:t xml:space="preserve">cet accueil </w:t>
      </w:r>
      <w:r w:rsidR="007C0C7B" w:rsidRPr="003E20D0">
        <w:rPr>
          <w:lang w:val="fr-FR"/>
        </w:rPr>
        <w:t xml:space="preserve">constitue le volet </w:t>
      </w:r>
      <w:r w:rsidR="00A7717B">
        <w:rPr>
          <w:lang w:val="fr-FR"/>
        </w:rPr>
        <w:t xml:space="preserve">2 </w:t>
      </w:r>
      <w:r w:rsidR="007C0C7B" w:rsidRPr="003E20D0">
        <w:rPr>
          <w:lang w:val="fr-FR"/>
        </w:rPr>
        <w:t xml:space="preserve">“Plan mercredi” du </w:t>
      </w:r>
      <w:proofErr w:type="spellStart"/>
      <w:r w:rsidR="007C0C7B" w:rsidRPr="003E20D0">
        <w:rPr>
          <w:lang w:val="fr-FR"/>
        </w:rPr>
        <w:t>PEdT</w:t>
      </w:r>
      <w:proofErr w:type="spellEnd"/>
      <w:r w:rsidR="007C0C7B" w:rsidRPr="003E20D0">
        <w:rPr>
          <w:lang w:val="fr-FR"/>
        </w:rPr>
        <w:t xml:space="preserve"> 2. </w:t>
      </w:r>
    </w:p>
    <w:p w14:paraId="2CDCCA30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Il respecte notamment les principes suivants :</w:t>
      </w:r>
    </w:p>
    <w:p w14:paraId="2D455C1F" w14:textId="7411D08A" w:rsidR="0011698F" w:rsidRPr="003E20D0" w:rsidRDefault="0011698F" w:rsidP="00955726">
      <w:pPr>
        <w:pStyle w:val="Paragraphedeliste"/>
        <w:numPr>
          <w:ilvl w:val="0"/>
          <w:numId w:val="2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complémentarité éducative ;</w:t>
      </w:r>
    </w:p>
    <w:p w14:paraId="58EBCC14" w14:textId="30CCBB36" w:rsidR="0011698F" w:rsidRPr="003E20D0" w:rsidRDefault="0011698F" w:rsidP="00955726">
      <w:pPr>
        <w:pStyle w:val="Paragraphedeliste"/>
        <w:numPr>
          <w:ilvl w:val="0"/>
          <w:numId w:val="2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l’accessibilité et l’inclusion ;</w:t>
      </w:r>
    </w:p>
    <w:p w14:paraId="69010BA8" w14:textId="13B80096" w:rsidR="0011698F" w:rsidRPr="003E20D0" w:rsidRDefault="0011698F" w:rsidP="00955726">
      <w:pPr>
        <w:pStyle w:val="Paragraphedeliste"/>
        <w:numPr>
          <w:ilvl w:val="0"/>
          <w:numId w:val="2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qualité et la diversité des activités proposées ;</w:t>
      </w:r>
    </w:p>
    <w:p w14:paraId="6829178D" w14:textId="56863299" w:rsidR="0011698F" w:rsidRPr="003E20D0" w:rsidRDefault="0011698F" w:rsidP="00955726">
      <w:pPr>
        <w:pStyle w:val="Paragraphedeliste"/>
        <w:numPr>
          <w:ilvl w:val="0"/>
          <w:numId w:val="2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valorisation des ressources locales.</w:t>
      </w:r>
    </w:p>
    <w:p w14:paraId="023FD197" w14:textId="77777777" w:rsidR="009E37BA" w:rsidRPr="003E20D0" w:rsidRDefault="009E37BA" w:rsidP="000C56E8">
      <w:pPr>
        <w:spacing w:after="40"/>
        <w:jc w:val="both"/>
        <w:rPr>
          <w:lang w:val="fr-FR"/>
        </w:rPr>
      </w:pPr>
    </w:p>
    <w:p w14:paraId="063FF4AE" w14:textId="5A5ECF34" w:rsidR="007C0C7B" w:rsidRDefault="007C0C7B" w:rsidP="000C56E8">
      <w:pPr>
        <w:spacing w:after="40"/>
        <w:jc w:val="both"/>
        <w:rPr>
          <w:lang w:val="fr-FR"/>
        </w:rPr>
      </w:pPr>
      <w:r w:rsidRPr="003E20D0">
        <w:rPr>
          <w:lang w:val="fr-FR"/>
        </w:rPr>
        <w:t xml:space="preserve">Le volet “Plan mercredi” du </w:t>
      </w:r>
      <w:proofErr w:type="spellStart"/>
      <w:r w:rsidRPr="003E20D0">
        <w:rPr>
          <w:lang w:val="fr-FR"/>
        </w:rPr>
        <w:t>PEdT</w:t>
      </w:r>
      <w:proofErr w:type="spellEnd"/>
      <w:r w:rsidRPr="003E20D0">
        <w:rPr>
          <w:lang w:val="fr-FR"/>
        </w:rPr>
        <w:t xml:space="preserve"> 2 est articulé avec les objectifs, les démarches</w:t>
      </w:r>
      <w:r w:rsidR="000C56E8" w:rsidRPr="003E20D0">
        <w:rPr>
          <w:lang w:val="fr-FR"/>
        </w:rPr>
        <w:t xml:space="preserve"> la temporalité </w:t>
      </w:r>
      <w:r w:rsidRPr="003E20D0">
        <w:rPr>
          <w:lang w:val="fr-FR"/>
        </w:rPr>
        <w:t>et les</w:t>
      </w:r>
      <w:r w:rsidR="000C56E8" w:rsidRPr="003E20D0">
        <w:rPr>
          <w:lang w:val="fr-FR"/>
        </w:rPr>
        <w:t xml:space="preserve"> contenus</w:t>
      </w:r>
      <w:r w:rsidRPr="003E20D0">
        <w:rPr>
          <w:lang w:val="fr-FR"/>
        </w:rPr>
        <w:t xml:space="preserve"> </w:t>
      </w:r>
      <w:r w:rsidR="000C56E8" w:rsidRPr="003E20D0">
        <w:rPr>
          <w:lang w:val="fr-FR"/>
        </w:rPr>
        <w:t xml:space="preserve">de ce dernier. </w:t>
      </w:r>
    </w:p>
    <w:p w14:paraId="11343BC5" w14:textId="77777777" w:rsidR="00A7717B" w:rsidRPr="003E20D0" w:rsidRDefault="00A7717B" w:rsidP="000C56E8">
      <w:pPr>
        <w:spacing w:after="40"/>
        <w:jc w:val="both"/>
        <w:rPr>
          <w:lang w:val="fr-FR"/>
        </w:rPr>
      </w:pPr>
    </w:p>
    <w:p w14:paraId="0B796F2B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lastRenderedPageBreak/>
        <w:t>Article 10 - Pilotage</w:t>
      </w:r>
    </w:p>
    <w:p w14:paraId="4CAA6A29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 pilotage du PEdT-2 est assuré par la collectivité territoriale compétente.</w:t>
      </w:r>
    </w:p>
    <w:p w14:paraId="40B780CF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Un comité de pilotage est institué. Il comprend notamment :</w:t>
      </w:r>
    </w:p>
    <w:p w14:paraId="5AD55DD7" w14:textId="4FABBF49" w:rsidR="0011698F" w:rsidRPr="003E20D0" w:rsidRDefault="0011698F" w:rsidP="00955726">
      <w:pPr>
        <w:pStyle w:val="Paragraphedeliste"/>
        <w:numPr>
          <w:ilvl w:val="0"/>
          <w:numId w:val="2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collectivité ;</w:t>
      </w:r>
    </w:p>
    <w:p w14:paraId="2DD3CC52" w14:textId="4F74FE4E" w:rsidR="0011698F" w:rsidRPr="003E20D0" w:rsidRDefault="0011698F" w:rsidP="00955726">
      <w:pPr>
        <w:pStyle w:val="Paragraphedeliste"/>
        <w:numPr>
          <w:ilvl w:val="0"/>
          <w:numId w:val="2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 référent départemental de la continuité éducative (RDCE) ;</w:t>
      </w:r>
    </w:p>
    <w:p w14:paraId="467DD660" w14:textId="46DF38BC" w:rsidR="0011698F" w:rsidRPr="003E20D0" w:rsidRDefault="0011698F" w:rsidP="00955726">
      <w:pPr>
        <w:pStyle w:val="Paragraphedeliste"/>
        <w:numPr>
          <w:ilvl w:val="0"/>
          <w:numId w:val="2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services de l’État compétents</w:t>
      </w:r>
      <w:r w:rsidR="00955726" w:rsidRPr="003E20D0">
        <w:rPr>
          <w:rFonts w:ascii="Marianne" w:hAnsi="Marianne"/>
        </w:rPr>
        <w:t xml:space="preserve"> (en premier lieu le SDJES) </w:t>
      </w:r>
      <w:r w:rsidRPr="003E20D0">
        <w:rPr>
          <w:rFonts w:ascii="Marianne" w:hAnsi="Marianne"/>
        </w:rPr>
        <w:t>;</w:t>
      </w:r>
    </w:p>
    <w:p w14:paraId="6495EF79" w14:textId="6AD9D36A" w:rsidR="0011698F" w:rsidRPr="003E20D0" w:rsidRDefault="0011698F" w:rsidP="00955726">
      <w:pPr>
        <w:pStyle w:val="Paragraphedeliste"/>
        <w:numPr>
          <w:ilvl w:val="0"/>
          <w:numId w:val="2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caisse d’allocations familiales ;</w:t>
      </w:r>
    </w:p>
    <w:p w14:paraId="6710E38D" w14:textId="0EE5F44D" w:rsidR="0011698F" w:rsidRPr="003E20D0" w:rsidRDefault="0011698F" w:rsidP="00955726">
      <w:pPr>
        <w:pStyle w:val="Paragraphedeliste"/>
        <w:numPr>
          <w:ilvl w:val="0"/>
          <w:numId w:val="27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les partenaires signataires ou associés.</w:t>
      </w:r>
    </w:p>
    <w:p w14:paraId="0DF675F6" w14:textId="1BE5B30F" w:rsidR="0011698F" w:rsidRPr="003E20D0" w:rsidRDefault="00A7717B" w:rsidP="00955726">
      <w:pPr>
        <w:spacing w:before="160" w:after="80"/>
        <w:jc w:val="both"/>
        <w:rPr>
          <w:lang w:val="fr-FR"/>
        </w:rPr>
      </w:pPr>
      <w:r>
        <w:rPr>
          <w:b/>
          <w:lang w:val="fr-FR"/>
        </w:rPr>
        <w:t>A</w:t>
      </w:r>
      <w:r w:rsidR="0011698F" w:rsidRPr="003E20D0">
        <w:rPr>
          <w:b/>
          <w:lang w:val="fr-FR"/>
        </w:rPr>
        <w:t>rticle 11 - Coordination</w:t>
      </w:r>
    </w:p>
    <w:p w14:paraId="43181AC2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La coordination opérationnelle du PEdT-2 est assurée par : [</w:t>
      </w:r>
      <w:r w:rsidRPr="00A7717B">
        <w:rPr>
          <w:color w:val="FF0000"/>
          <w:lang w:val="fr-FR"/>
        </w:rPr>
        <w:t>à compléter</w:t>
      </w:r>
      <w:r w:rsidRPr="003E20D0">
        <w:rPr>
          <w:lang w:val="fr-FR"/>
        </w:rPr>
        <w:t>].</w:t>
      </w:r>
    </w:p>
    <w:p w14:paraId="0EC76DC1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Elle comprend notamment :</w:t>
      </w:r>
    </w:p>
    <w:p w14:paraId="13CA4076" w14:textId="264BBA6C" w:rsidR="0011698F" w:rsidRPr="003E20D0" w:rsidRDefault="0011698F" w:rsidP="00955726">
      <w:pPr>
        <w:pStyle w:val="Paragraphedeliste"/>
        <w:numPr>
          <w:ilvl w:val="0"/>
          <w:numId w:val="31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l’animation du partenariat ;</w:t>
      </w:r>
    </w:p>
    <w:p w14:paraId="51179CF3" w14:textId="41F9E54B" w:rsidR="0011698F" w:rsidRPr="003E20D0" w:rsidRDefault="0011698F" w:rsidP="00955726">
      <w:pPr>
        <w:pStyle w:val="Paragraphedeliste"/>
        <w:numPr>
          <w:ilvl w:val="0"/>
          <w:numId w:val="31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mise en œuvre des actions ;</w:t>
      </w:r>
    </w:p>
    <w:p w14:paraId="11ECE4F5" w14:textId="2C7498C5" w:rsidR="0011698F" w:rsidRPr="003E20D0" w:rsidRDefault="0011698F" w:rsidP="00955726">
      <w:pPr>
        <w:pStyle w:val="Paragraphedeliste"/>
        <w:numPr>
          <w:ilvl w:val="0"/>
          <w:numId w:val="2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 suivi et l’évaluation du projet ;</w:t>
      </w:r>
    </w:p>
    <w:p w14:paraId="481833D7" w14:textId="5E336D1F" w:rsidR="0011698F" w:rsidRPr="003E20D0" w:rsidRDefault="0011698F" w:rsidP="00955726">
      <w:pPr>
        <w:pStyle w:val="Paragraphedeliste"/>
        <w:numPr>
          <w:ilvl w:val="0"/>
          <w:numId w:val="2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préparation des travaux du comité de pilotage ;</w:t>
      </w:r>
    </w:p>
    <w:p w14:paraId="638998B8" w14:textId="33836020" w:rsidR="0011698F" w:rsidRPr="003E20D0" w:rsidRDefault="0011698F" w:rsidP="00955726">
      <w:pPr>
        <w:pStyle w:val="Paragraphedeliste"/>
        <w:numPr>
          <w:ilvl w:val="0"/>
          <w:numId w:val="29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remontée des besoins d’appui, de régulation ou d’arbitrage.</w:t>
      </w:r>
    </w:p>
    <w:p w14:paraId="30B4ADFA" w14:textId="781B30B2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12 - Engagements de la collectivité</w:t>
      </w:r>
      <w:r w:rsidR="008E0BD8" w:rsidRPr="003E20D0">
        <w:rPr>
          <w:b/>
          <w:lang w:val="fr-FR"/>
        </w:rPr>
        <w:t xml:space="preserve"> </w:t>
      </w:r>
    </w:p>
    <w:p w14:paraId="1E830F36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La collectivité s’engage à :</w:t>
      </w:r>
    </w:p>
    <w:p w14:paraId="24EB57B8" w14:textId="7148A1DD" w:rsidR="0011698F" w:rsidRPr="003E20D0" w:rsidRDefault="0011698F" w:rsidP="00955726">
      <w:pPr>
        <w:pStyle w:val="Paragraphedeliste"/>
        <w:numPr>
          <w:ilvl w:val="0"/>
          <w:numId w:val="3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mettre en œuvre le PEdT-2 ;</w:t>
      </w:r>
    </w:p>
    <w:p w14:paraId="73910429" w14:textId="747B7991" w:rsidR="0011698F" w:rsidRPr="003E20D0" w:rsidRDefault="0011698F" w:rsidP="00955726">
      <w:pPr>
        <w:pStyle w:val="Paragraphedeliste"/>
        <w:numPr>
          <w:ilvl w:val="0"/>
          <w:numId w:val="3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assurer son pilotage et sa coordination ;</w:t>
      </w:r>
    </w:p>
    <w:p w14:paraId="1D597C54" w14:textId="0663EF26" w:rsidR="0011698F" w:rsidRPr="003E20D0" w:rsidRDefault="0011698F" w:rsidP="00955726">
      <w:pPr>
        <w:pStyle w:val="Paragraphedeliste"/>
        <w:numPr>
          <w:ilvl w:val="0"/>
          <w:numId w:val="3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garantir la qualité, la sécurité et l’accessibilité des actions ;</w:t>
      </w:r>
    </w:p>
    <w:p w14:paraId="0D03577E" w14:textId="44F9EDF2" w:rsidR="0011698F" w:rsidRPr="003E20D0" w:rsidRDefault="0011698F" w:rsidP="00955726">
      <w:pPr>
        <w:pStyle w:val="Paragraphedeliste"/>
        <w:numPr>
          <w:ilvl w:val="0"/>
          <w:numId w:val="3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favoriser l’accès de tous les publics ;</w:t>
      </w:r>
    </w:p>
    <w:p w14:paraId="5440405C" w14:textId="724BFBBF" w:rsidR="0011698F" w:rsidRPr="003E20D0" w:rsidRDefault="0011698F" w:rsidP="00955726">
      <w:pPr>
        <w:pStyle w:val="Paragraphedeliste"/>
        <w:numPr>
          <w:ilvl w:val="0"/>
          <w:numId w:val="35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organiser le suivi et l’évaluation du projet.</w:t>
      </w:r>
    </w:p>
    <w:p w14:paraId="3FF1DD1E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13 - Engagements de l’État</w:t>
      </w:r>
    </w:p>
    <w:p w14:paraId="3CBC9D9E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Les services de l’État s’engagent à :</w:t>
      </w:r>
    </w:p>
    <w:p w14:paraId="2AF78872" w14:textId="6B47FC8D" w:rsidR="0011698F" w:rsidRPr="003E20D0" w:rsidRDefault="0011698F" w:rsidP="00955726">
      <w:pPr>
        <w:pStyle w:val="Paragraphedeliste"/>
        <w:numPr>
          <w:ilvl w:val="0"/>
          <w:numId w:val="36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faire accompagner par le RDCE la collectivité dans l’élaboration, la mise en œuvre, l’actualisation et l’évaluation du PEdT-2 </w:t>
      </w:r>
    </w:p>
    <w:p w14:paraId="753A5347" w14:textId="2B66B7EA" w:rsidR="0011698F" w:rsidRPr="003E20D0" w:rsidRDefault="0011698F" w:rsidP="00955726">
      <w:pPr>
        <w:pStyle w:val="Paragraphedeliste"/>
        <w:numPr>
          <w:ilvl w:val="0"/>
          <w:numId w:val="36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mobiliser les ressources départementales et régionales compétentes ;</w:t>
      </w:r>
    </w:p>
    <w:p w14:paraId="5999D123" w14:textId="3FD483B2" w:rsidR="0011698F" w:rsidRPr="003E20D0" w:rsidRDefault="0011698F" w:rsidP="00955726">
      <w:pPr>
        <w:pStyle w:val="Paragraphedeliste"/>
        <w:numPr>
          <w:ilvl w:val="0"/>
          <w:numId w:val="36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appuyer la structuration des accueils ;</w:t>
      </w:r>
    </w:p>
    <w:p w14:paraId="7CF91FC6" w14:textId="2E01FFDE" w:rsidR="0011698F" w:rsidRPr="003E20D0" w:rsidRDefault="0011698F" w:rsidP="00955726">
      <w:pPr>
        <w:pStyle w:val="Paragraphedeliste"/>
        <w:numPr>
          <w:ilvl w:val="0"/>
          <w:numId w:val="36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contribuer à la cohérence territoriale et à l’articulation avec les autres dispositifs.</w:t>
      </w:r>
    </w:p>
    <w:p w14:paraId="7C44FCFE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t>Article 14 - Engagements de la caisse d’allocations familiales</w:t>
      </w:r>
    </w:p>
    <w:p w14:paraId="7DAA8518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La caisse d’allocations familiales accompagne :</w:t>
      </w:r>
    </w:p>
    <w:p w14:paraId="11C0EE6B" w14:textId="0BE211C8" w:rsidR="0011698F" w:rsidRPr="003E20D0" w:rsidRDefault="0011698F" w:rsidP="00955726">
      <w:pPr>
        <w:pStyle w:val="Paragraphedeliste"/>
        <w:numPr>
          <w:ilvl w:val="0"/>
          <w:numId w:val="38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 développement d’une offre éducative de qualité ;</w:t>
      </w:r>
    </w:p>
    <w:p w14:paraId="31874CB9" w14:textId="693156BB" w:rsidR="0011698F" w:rsidRPr="003E20D0" w:rsidRDefault="0011698F" w:rsidP="00955726">
      <w:pPr>
        <w:pStyle w:val="Paragraphedeliste"/>
        <w:numPr>
          <w:ilvl w:val="0"/>
          <w:numId w:val="38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la cohérence avec les politiques familiales et territoriales ;</w:t>
      </w:r>
    </w:p>
    <w:p w14:paraId="2E97247C" w14:textId="247BBF13" w:rsidR="0011698F" w:rsidRPr="003E20D0" w:rsidRDefault="0011698F" w:rsidP="00955726">
      <w:pPr>
        <w:pStyle w:val="Paragraphedeliste"/>
        <w:numPr>
          <w:ilvl w:val="0"/>
          <w:numId w:val="38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le financement des actions et structures éligibles, dans le cadre de ses règles d’intervention.</w:t>
      </w:r>
    </w:p>
    <w:p w14:paraId="775F6343" w14:textId="77777777" w:rsidR="0011698F" w:rsidRPr="003E20D0" w:rsidRDefault="0011698F" w:rsidP="00955726">
      <w:pPr>
        <w:spacing w:before="160" w:after="80"/>
        <w:jc w:val="both"/>
        <w:rPr>
          <w:lang w:val="fr-FR"/>
        </w:rPr>
      </w:pPr>
      <w:r w:rsidRPr="003E20D0">
        <w:rPr>
          <w:b/>
          <w:lang w:val="fr-FR"/>
        </w:rPr>
        <w:lastRenderedPageBreak/>
        <w:t>Article 15 - Évaluation</w:t>
      </w:r>
    </w:p>
    <w:p w14:paraId="217006B7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L’évaluation est assurée par le comité de pilotage.</w:t>
      </w:r>
    </w:p>
    <w:p w14:paraId="61BE5A3E" w14:textId="77777777" w:rsidR="0011698F" w:rsidRPr="003E20D0" w:rsidRDefault="0011698F" w:rsidP="00955726">
      <w:pPr>
        <w:spacing w:after="80"/>
        <w:jc w:val="both"/>
        <w:rPr>
          <w:lang w:val="fr-FR"/>
        </w:rPr>
      </w:pPr>
      <w:r w:rsidRPr="003E20D0">
        <w:rPr>
          <w:lang w:val="fr-FR"/>
        </w:rPr>
        <w:t>Elle repose notamment sur :</w:t>
      </w:r>
    </w:p>
    <w:p w14:paraId="5E98EC77" w14:textId="2C64A021" w:rsidR="0011698F" w:rsidRPr="003E20D0" w:rsidRDefault="0011698F" w:rsidP="00955726">
      <w:pPr>
        <w:pStyle w:val="Paragraphedeliste"/>
        <w:numPr>
          <w:ilvl w:val="0"/>
          <w:numId w:val="40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des indicateurs quantitatifs et qualitatifs ;</w:t>
      </w:r>
    </w:p>
    <w:p w14:paraId="2BB4794F" w14:textId="02B27C2D" w:rsidR="0011698F" w:rsidRPr="003E20D0" w:rsidRDefault="0011698F" w:rsidP="00955726">
      <w:pPr>
        <w:pStyle w:val="Paragraphedeliste"/>
        <w:numPr>
          <w:ilvl w:val="0"/>
          <w:numId w:val="40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une analyse des résultats obtenus au regard des objectifs fixés ;</w:t>
      </w:r>
    </w:p>
    <w:p w14:paraId="17B28B36" w14:textId="5257643C" w:rsidR="00D02B12" w:rsidRPr="003E20D0" w:rsidRDefault="0011698F" w:rsidP="00CB08C6">
      <w:pPr>
        <w:pStyle w:val="Paragraphedeliste"/>
        <w:numPr>
          <w:ilvl w:val="0"/>
          <w:numId w:val="40"/>
        </w:numPr>
        <w:rPr>
          <w:rFonts w:ascii="Marianne" w:hAnsi="Marianne"/>
        </w:rPr>
      </w:pPr>
      <w:r w:rsidRPr="003E20D0">
        <w:rPr>
          <w:rFonts w:ascii="Marianne" w:hAnsi="Marianne"/>
        </w:rPr>
        <w:t>des ajustements réguliers du plan d’actions.</w:t>
      </w:r>
      <w:r w:rsidR="00D02B12" w:rsidRPr="003E20D0">
        <w:rPr>
          <w:rFonts w:ascii="Marianne" w:hAnsi="Marianne"/>
        </w:rPr>
        <w:t xml:space="preserve"> </w:t>
      </w:r>
    </w:p>
    <w:p w14:paraId="3B6DBC84" w14:textId="77777777" w:rsidR="00CB08C6" w:rsidRPr="003E20D0" w:rsidRDefault="00CB08C6" w:rsidP="00CB08C6">
      <w:pPr>
        <w:spacing w:after="0" w:line="240" w:lineRule="auto"/>
        <w:rPr>
          <w:lang w:val="fr-FR"/>
        </w:rPr>
      </w:pPr>
    </w:p>
    <w:p w14:paraId="094496E0" w14:textId="491F49F0" w:rsidR="00CB08C6" w:rsidRPr="003E20D0" w:rsidRDefault="00D02B12" w:rsidP="00CB08C6">
      <w:pPr>
        <w:spacing w:after="0" w:line="240" w:lineRule="auto"/>
        <w:jc w:val="both"/>
        <w:rPr>
          <w:lang w:val="fr-FR"/>
        </w:rPr>
      </w:pPr>
      <w:r w:rsidRPr="003E20D0">
        <w:rPr>
          <w:lang w:val="fr-FR"/>
        </w:rPr>
        <w:t xml:space="preserve">Une évaluation intermédiaire est prévue à la fin de l’année scolaire afin de procéder aux </w:t>
      </w:r>
      <w:r w:rsidR="00CB08C6" w:rsidRPr="003E20D0">
        <w:rPr>
          <w:lang w:val="fr-FR"/>
        </w:rPr>
        <w:t>adaptation</w:t>
      </w:r>
      <w:r w:rsidRPr="003E20D0">
        <w:rPr>
          <w:lang w:val="fr-FR"/>
        </w:rPr>
        <w:t>s nécessaires</w:t>
      </w:r>
      <w:r w:rsidR="00CB08C6" w:rsidRPr="003E20D0">
        <w:rPr>
          <w:lang w:val="fr-FR"/>
        </w:rPr>
        <w:t xml:space="preserve"> pour</w:t>
      </w:r>
      <w:r w:rsidRPr="003E20D0">
        <w:rPr>
          <w:lang w:val="fr-FR"/>
        </w:rPr>
        <w:t xml:space="preserve"> l’ann</w:t>
      </w:r>
      <w:r w:rsidR="00CB08C6" w:rsidRPr="003E20D0">
        <w:rPr>
          <w:lang w:val="fr-FR"/>
        </w:rPr>
        <w:t xml:space="preserve">ée suivante. Au terme du </w:t>
      </w:r>
      <w:proofErr w:type="spellStart"/>
      <w:r w:rsidR="00CB08C6" w:rsidRPr="003E20D0">
        <w:rPr>
          <w:lang w:val="fr-FR"/>
        </w:rPr>
        <w:t>PEd</w:t>
      </w:r>
      <w:r w:rsidR="008E0BD8" w:rsidRPr="003E20D0">
        <w:rPr>
          <w:lang w:val="fr-FR"/>
        </w:rPr>
        <w:t>T</w:t>
      </w:r>
      <w:proofErr w:type="spellEnd"/>
      <w:r w:rsidR="00CB08C6" w:rsidRPr="003E20D0">
        <w:rPr>
          <w:lang w:val="fr-FR"/>
        </w:rPr>
        <w:t xml:space="preserve">, la collectivité procédera à une évaluation </w:t>
      </w:r>
      <w:r w:rsidR="008E0BD8" w:rsidRPr="003E20D0">
        <w:rPr>
          <w:lang w:val="fr-FR"/>
        </w:rPr>
        <w:t>finale</w:t>
      </w:r>
      <w:r w:rsidR="00CB08C6" w:rsidRPr="003E20D0">
        <w:rPr>
          <w:lang w:val="fr-FR"/>
        </w:rPr>
        <w:t xml:space="preserve"> en lien étroit avec le R</w:t>
      </w:r>
      <w:r w:rsidR="00F8760F">
        <w:rPr>
          <w:lang w:val="fr-FR"/>
        </w:rPr>
        <w:t>éférent départemental à la continuité éducative.</w:t>
      </w:r>
    </w:p>
    <w:p w14:paraId="1F0F444B" w14:textId="77777777" w:rsidR="004B6B13" w:rsidRPr="003E20D0" w:rsidRDefault="004B6B13" w:rsidP="008E0BD8">
      <w:pPr>
        <w:spacing w:after="0" w:line="240" w:lineRule="auto"/>
        <w:jc w:val="both"/>
        <w:rPr>
          <w:b/>
          <w:lang w:val="fr-FR"/>
        </w:rPr>
      </w:pPr>
    </w:p>
    <w:p w14:paraId="6E397F3B" w14:textId="5A558D01" w:rsidR="0011698F" w:rsidRPr="003E20D0" w:rsidRDefault="0011698F" w:rsidP="008E0BD8">
      <w:pPr>
        <w:spacing w:after="0" w:line="240" w:lineRule="auto"/>
        <w:jc w:val="both"/>
        <w:rPr>
          <w:lang w:val="fr-FR"/>
        </w:rPr>
      </w:pPr>
      <w:r w:rsidRPr="003E20D0">
        <w:rPr>
          <w:b/>
          <w:lang w:val="fr-FR"/>
        </w:rPr>
        <w:t>Article 16 - Durée, révision et avenants</w:t>
      </w:r>
    </w:p>
    <w:p w14:paraId="720359DF" w14:textId="77777777" w:rsidR="008E0BD8" w:rsidRPr="003E20D0" w:rsidRDefault="008E0BD8" w:rsidP="008E0BD8">
      <w:pPr>
        <w:spacing w:after="0" w:line="240" w:lineRule="auto"/>
        <w:jc w:val="both"/>
        <w:rPr>
          <w:lang w:val="fr-FR"/>
        </w:rPr>
      </w:pPr>
    </w:p>
    <w:p w14:paraId="4D37B1BB" w14:textId="310AC700" w:rsidR="00D02B12" w:rsidRPr="003E20D0" w:rsidRDefault="0011698F" w:rsidP="008E0BD8">
      <w:pPr>
        <w:spacing w:after="0" w:line="240" w:lineRule="auto"/>
        <w:jc w:val="both"/>
        <w:rPr>
          <w:lang w:val="fr-FR"/>
        </w:rPr>
      </w:pPr>
      <w:r w:rsidRPr="003E20D0">
        <w:rPr>
          <w:lang w:val="fr-FR"/>
        </w:rPr>
        <w:t>La convention est conclue pour une durée pouvant être alignée sur le mandat local et, le cas échéant, sur la convention territoriale globale, dans la limite de six ans.</w:t>
      </w:r>
    </w:p>
    <w:p w14:paraId="5E2CF252" w14:textId="0D890DA3" w:rsidR="008A6A23" w:rsidRDefault="008A6A23" w:rsidP="00F8760F">
      <w:pPr>
        <w:spacing w:before="120"/>
        <w:jc w:val="both"/>
        <w:rPr>
          <w:rFonts w:cs="Arial"/>
        </w:rPr>
      </w:pPr>
      <w:r w:rsidRPr="009A5A89">
        <w:rPr>
          <w:rFonts w:cs="Arial"/>
        </w:rPr>
        <w:t xml:space="preserve">La </w:t>
      </w:r>
      <w:proofErr w:type="spellStart"/>
      <w:r w:rsidRPr="009A5A89">
        <w:rPr>
          <w:rFonts w:cs="Arial"/>
        </w:rPr>
        <w:t>présente</w:t>
      </w:r>
      <w:proofErr w:type="spellEnd"/>
      <w:r w:rsidRPr="009A5A89">
        <w:rPr>
          <w:rFonts w:cs="Arial"/>
        </w:rPr>
        <w:t xml:space="preserve"> convention </w:t>
      </w:r>
      <w:proofErr w:type="spellStart"/>
      <w:r w:rsidRPr="009A5A89">
        <w:rPr>
          <w:rFonts w:cs="Arial"/>
        </w:rPr>
        <w:t>est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établie</w:t>
      </w:r>
      <w:proofErr w:type="spellEnd"/>
      <w:r w:rsidRPr="009A5A89">
        <w:rPr>
          <w:rFonts w:cs="Arial"/>
        </w:rPr>
        <w:t xml:space="preserve"> pour </w:t>
      </w:r>
      <w:proofErr w:type="spellStart"/>
      <w:r>
        <w:rPr>
          <w:rFonts w:cs="Arial"/>
        </w:rPr>
        <w:t>une</w:t>
      </w:r>
      <w:proofErr w:type="spellEnd"/>
      <w:r>
        <w:rPr>
          <w:rFonts w:cs="Arial"/>
        </w:rPr>
        <w:t xml:space="preserve"> durée de </w:t>
      </w:r>
      <w:r w:rsidRPr="003E20D0">
        <w:rPr>
          <w:lang w:val="fr-FR"/>
        </w:rPr>
        <w:t>[</w:t>
      </w:r>
      <w:r w:rsidRPr="00A7717B">
        <w:rPr>
          <w:color w:val="FF0000"/>
          <w:lang w:val="fr-FR"/>
        </w:rPr>
        <w:t>à compléter</w:t>
      </w:r>
      <w:r w:rsidRPr="003E20D0">
        <w:rPr>
          <w:lang w:val="fr-FR"/>
        </w:rPr>
        <w:t>]</w:t>
      </w:r>
      <w:r>
        <w:rPr>
          <w:rFonts w:cs="Arial"/>
        </w:rPr>
        <w:t xml:space="preserve"> </w:t>
      </w:r>
      <w:r w:rsidRPr="009A5A89">
        <w:rPr>
          <w:rFonts w:cs="Arial"/>
        </w:rPr>
        <w:t>.</w:t>
      </w:r>
    </w:p>
    <w:p w14:paraId="2F429240" w14:textId="1555D743" w:rsidR="008A6A23" w:rsidRPr="009A5A89" w:rsidRDefault="008A6A23" w:rsidP="008A6A23">
      <w:pPr>
        <w:jc w:val="both"/>
        <w:rPr>
          <w:rFonts w:cs="Arial"/>
        </w:rPr>
      </w:pPr>
      <w:r w:rsidRPr="009A5A89">
        <w:rPr>
          <w:rFonts w:cs="Arial"/>
        </w:rPr>
        <w:t xml:space="preserve">La convention </w:t>
      </w:r>
      <w:proofErr w:type="spellStart"/>
      <w:r w:rsidRPr="009A5A89">
        <w:rPr>
          <w:rFonts w:cs="Arial"/>
        </w:rPr>
        <w:t>peut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être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dénoncée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soit</w:t>
      </w:r>
      <w:proofErr w:type="spellEnd"/>
      <w:r w:rsidRPr="009A5A89">
        <w:rPr>
          <w:rFonts w:cs="Arial"/>
        </w:rPr>
        <w:t xml:space="preserve"> par accord entre les parties, </w:t>
      </w:r>
      <w:proofErr w:type="spellStart"/>
      <w:r w:rsidRPr="009A5A89">
        <w:rPr>
          <w:rFonts w:cs="Arial"/>
        </w:rPr>
        <w:t>soit</w:t>
      </w:r>
      <w:proofErr w:type="spellEnd"/>
      <w:r w:rsidRPr="009A5A89">
        <w:rPr>
          <w:rFonts w:cs="Arial"/>
        </w:rPr>
        <w:t xml:space="preserve"> à </w:t>
      </w:r>
      <w:proofErr w:type="spellStart"/>
      <w:r w:rsidRPr="009A5A89">
        <w:rPr>
          <w:rFonts w:cs="Arial"/>
        </w:rPr>
        <w:t>l’initiative</w:t>
      </w:r>
      <w:proofErr w:type="spellEnd"/>
      <w:r w:rsidRPr="009A5A89">
        <w:rPr>
          <w:rFonts w:cs="Arial"/>
        </w:rPr>
        <w:t xml:space="preserve"> de </w:t>
      </w:r>
      <w:proofErr w:type="spellStart"/>
      <w:r w:rsidRPr="009A5A89">
        <w:rPr>
          <w:rFonts w:cs="Arial"/>
        </w:rPr>
        <w:t>l’une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d’entre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elles</w:t>
      </w:r>
      <w:proofErr w:type="spellEnd"/>
      <w:r w:rsidRPr="009A5A89">
        <w:rPr>
          <w:rFonts w:cs="Arial"/>
        </w:rPr>
        <w:t xml:space="preserve">. Dans </w:t>
      </w:r>
      <w:proofErr w:type="spellStart"/>
      <w:r w:rsidRPr="009A5A89">
        <w:rPr>
          <w:rFonts w:cs="Arial"/>
        </w:rPr>
        <w:t>ce</w:t>
      </w:r>
      <w:proofErr w:type="spellEnd"/>
      <w:r w:rsidRPr="009A5A89">
        <w:rPr>
          <w:rFonts w:cs="Arial"/>
        </w:rPr>
        <w:t xml:space="preserve"> </w:t>
      </w:r>
      <w:proofErr w:type="spellStart"/>
      <w:r w:rsidRPr="009A5A89">
        <w:rPr>
          <w:rFonts w:cs="Arial"/>
        </w:rPr>
        <w:t>cas</w:t>
      </w:r>
      <w:proofErr w:type="spellEnd"/>
      <w:r w:rsidRPr="009A5A89">
        <w:rPr>
          <w:rFonts w:cs="Arial"/>
        </w:rPr>
        <w:t xml:space="preserve">, </w:t>
      </w:r>
      <w:r>
        <w:rPr>
          <w:rFonts w:cs="Arial"/>
        </w:rPr>
        <w:t xml:space="preserve">la </w:t>
      </w:r>
      <w:proofErr w:type="spellStart"/>
      <w:r>
        <w:rPr>
          <w:rFonts w:cs="Arial"/>
        </w:rPr>
        <w:t>dénonciation</w:t>
      </w:r>
      <w:proofErr w:type="spellEnd"/>
      <w:r w:rsidRPr="009A5A89">
        <w:rPr>
          <w:rFonts w:cs="Arial"/>
        </w:rPr>
        <w:t xml:space="preserve"> </w:t>
      </w:r>
      <w:proofErr w:type="spellStart"/>
      <w:r>
        <w:rPr>
          <w:rFonts w:cs="Arial"/>
        </w:rPr>
        <w:t>peut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intervenir</w:t>
      </w:r>
      <w:proofErr w:type="spellEnd"/>
      <w:r>
        <w:rPr>
          <w:rFonts w:cs="Arial"/>
        </w:rPr>
        <w:t xml:space="preserve"> à tout moment </w:t>
      </w:r>
      <w:proofErr w:type="spellStart"/>
      <w:r>
        <w:rPr>
          <w:rFonts w:cs="Arial"/>
        </w:rPr>
        <w:t>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respectant</w:t>
      </w:r>
      <w:proofErr w:type="spellEnd"/>
      <w:r>
        <w:rPr>
          <w:rFonts w:cs="Arial"/>
        </w:rPr>
        <w:t xml:space="preserve"> un </w:t>
      </w:r>
      <w:proofErr w:type="spellStart"/>
      <w:r>
        <w:rPr>
          <w:rFonts w:cs="Arial"/>
        </w:rPr>
        <w:t>préavis</w:t>
      </w:r>
      <w:proofErr w:type="spellEnd"/>
      <w:r>
        <w:rPr>
          <w:rFonts w:cs="Arial"/>
        </w:rPr>
        <w:t xml:space="preserve"> de trois </w:t>
      </w:r>
      <w:proofErr w:type="spellStart"/>
      <w:r>
        <w:rPr>
          <w:rFonts w:cs="Arial"/>
        </w:rPr>
        <w:t>mois</w:t>
      </w:r>
      <w:proofErr w:type="spellEnd"/>
      <w:r>
        <w:rPr>
          <w:rFonts w:cs="Arial"/>
        </w:rPr>
        <w:t xml:space="preserve">. Elle doit </w:t>
      </w:r>
      <w:proofErr w:type="spellStart"/>
      <w:r>
        <w:rPr>
          <w:rFonts w:cs="Arial"/>
        </w:rPr>
        <w:t>être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faite</w:t>
      </w:r>
      <w:proofErr w:type="spellEnd"/>
      <w:r>
        <w:rPr>
          <w:rFonts w:cs="Arial"/>
        </w:rPr>
        <w:t xml:space="preserve"> par </w:t>
      </w:r>
      <w:proofErr w:type="spellStart"/>
      <w:r>
        <w:rPr>
          <w:rFonts w:cs="Arial"/>
        </w:rPr>
        <w:t>lettre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recommandée</w:t>
      </w:r>
      <w:proofErr w:type="spellEnd"/>
      <w:r>
        <w:rPr>
          <w:rFonts w:cs="Arial"/>
        </w:rPr>
        <w:t xml:space="preserve"> avec </w:t>
      </w:r>
      <w:proofErr w:type="spellStart"/>
      <w:r>
        <w:rPr>
          <w:rFonts w:cs="Arial"/>
        </w:rPr>
        <w:t>demande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d’avis</w:t>
      </w:r>
      <w:proofErr w:type="spellEnd"/>
      <w:r>
        <w:rPr>
          <w:rFonts w:cs="Arial"/>
        </w:rPr>
        <w:t xml:space="preserve"> de </w:t>
      </w:r>
      <w:proofErr w:type="spellStart"/>
      <w:r>
        <w:rPr>
          <w:rFonts w:cs="Arial"/>
        </w:rPr>
        <w:t>réception</w:t>
      </w:r>
      <w:proofErr w:type="spellEnd"/>
      <w:r>
        <w:rPr>
          <w:rFonts w:cs="Arial"/>
        </w:rPr>
        <w:t xml:space="preserve">. Le </w:t>
      </w:r>
      <w:proofErr w:type="spellStart"/>
      <w:r>
        <w:rPr>
          <w:rFonts w:cs="Arial"/>
        </w:rPr>
        <w:t>délai</w:t>
      </w:r>
      <w:proofErr w:type="spellEnd"/>
      <w:r>
        <w:rPr>
          <w:rFonts w:cs="Arial"/>
        </w:rPr>
        <w:t xml:space="preserve"> de </w:t>
      </w:r>
      <w:proofErr w:type="spellStart"/>
      <w:r>
        <w:rPr>
          <w:rFonts w:cs="Arial"/>
        </w:rPr>
        <w:t>préavis</w:t>
      </w:r>
      <w:proofErr w:type="spellEnd"/>
      <w:r>
        <w:rPr>
          <w:rFonts w:cs="Arial"/>
        </w:rPr>
        <w:t xml:space="preserve"> court à </w:t>
      </w:r>
      <w:proofErr w:type="spellStart"/>
      <w:r>
        <w:rPr>
          <w:rFonts w:cs="Arial"/>
        </w:rPr>
        <w:t>compter</w:t>
      </w:r>
      <w:proofErr w:type="spellEnd"/>
      <w:r>
        <w:rPr>
          <w:rFonts w:cs="Arial"/>
        </w:rPr>
        <w:t xml:space="preserve"> de la </w:t>
      </w:r>
      <w:proofErr w:type="spellStart"/>
      <w:r>
        <w:rPr>
          <w:rFonts w:cs="Arial"/>
        </w:rPr>
        <w:t>réception</w:t>
      </w:r>
      <w:proofErr w:type="spellEnd"/>
      <w:r>
        <w:rPr>
          <w:rFonts w:cs="Arial"/>
        </w:rPr>
        <w:t xml:space="preserve"> de </w:t>
      </w:r>
      <w:proofErr w:type="spellStart"/>
      <w:r>
        <w:rPr>
          <w:rFonts w:cs="Arial"/>
        </w:rPr>
        <w:t>cette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lettre</w:t>
      </w:r>
      <w:proofErr w:type="spellEnd"/>
      <w:r>
        <w:rPr>
          <w:rFonts w:cs="Arial"/>
        </w:rPr>
        <w:t xml:space="preserve">. </w:t>
      </w:r>
    </w:p>
    <w:p w14:paraId="27F17FE3" w14:textId="5064611D" w:rsidR="008A6A23" w:rsidRDefault="008A6A23" w:rsidP="008A6A23">
      <w:pPr>
        <w:jc w:val="both"/>
        <w:rPr>
          <w:lang w:val="fr-FR"/>
        </w:rPr>
      </w:pPr>
      <w:r w:rsidRPr="003E20D0">
        <w:rPr>
          <w:lang w:val="fr-FR"/>
        </w:rPr>
        <w:t xml:space="preserve">Elle peut être modifiée par avenant signé par l’ensemble des parties concernées. </w:t>
      </w:r>
    </w:p>
    <w:p w14:paraId="3C47AF47" w14:textId="77777777" w:rsidR="00F8760F" w:rsidRDefault="00F8760F" w:rsidP="008A6A23">
      <w:pPr>
        <w:jc w:val="both"/>
        <w:rPr>
          <w:rFonts w:cs="Arial"/>
        </w:rPr>
      </w:pPr>
    </w:p>
    <w:p w14:paraId="40F8C011" w14:textId="77777777" w:rsidR="00F8760F" w:rsidRDefault="00F8760F" w:rsidP="00F8760F">
      <w:pPr>
        <w:spacing w:after="320"/>
        <w:jc w:val="both"/>
        <w:rPr>
          <w:color w:val="FF0000"/>
          <w:lang w:val="fr-FR"/>
        </w:rPr>
      </w:pPr>
      <w:r w:rsidRPr="003E20D0">
        <w:rPr>
          <w:lang w:val="fr-FR"/>
        </w:rPr>
        <w:t xml:space="preserve">Fait à </w:t>
      </w:r>
      <w:r w:rsidRPr="00882E86">
        <w:rPr>
          <w:color w:val="FF0000"/>
          <w:lang w:val="fr-FR"/>
        </w:rPr>
        <w:t>[à compléter]</w:t>
      </w:r>
      <w:r w:rsidRPr="003E20D0">
        <w:rPr>
          <w:lang w:val="fr-FR"/>
        </w:rPr>
        <w:t xml:space="preserve">, le </w:t>
      </w:r>
      <w:r w:rsidRPr="00882E86">
        <w:rPr>
          <w:color w:val="FF0000"/>
          <w:lang w:val="fr-FR"/>
        </w:rPr>
        <w:t>[à compléter]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6D174F" w14:paraId="07CB9446" w14:textId="77777777" w:rsidTr="006D174F">
        <w:tc>
          <w:tcPr>
            <w:tcW w:w="4698" w:type="dxa"/>
          </w:tcPr>
          <w:p w14:paraId="57F7330C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  <w:bookmarkStart w:id="0" w:name="_Hlk236386842"/>
            <w:r w:rsidRPr="003E20D0">
              <w:rPr>
                <w:lang w:val="fr-FR"/>
              </w:rPr>
              <w:t>Le maire / le président de l’EPCI</w:t>
            </w:r>
          </w:p>
          <w:p w14:paraId="7F26AB01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5AA9CC17" w14:textId="77777777" w:rsidR="006D174F" w:rsidRPr="003E20D0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1EAA447F" w14:textId="77777777" w:rsidR="006D174F" w:rsidRDefault="006D174F" w:rsidP="006D174F">
            <w:pPr>
              <w:spacing w:after="320"/>
              <w:jc w:val="both"/>
              <w:rPr>
                <w:i/>
                <w:sz w:val="20"/>
                <w:lang w:val="fr-FR"/>
              </w:rPr>
            </w:pPr>
            <w:r w:rsidRPr="003E20D0">
              <w:rPr>
                <w:i/>
                <w:sz w:val="20"/>
                <w:lang w:val="fr-FR"/>
              </w:rPr>
              <w:t>(Nom, qualité et signature)</w:t>
            </w:r>
          </w:p>
          <w:p w14:paraId="7A7384D8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  <w:r w:rsidRPr="003E20D0">
              <w:rPr>
                <w:lang w:val="fr-FR"/>
              </w:rPr>
              <w:t>L</w:t>
            </w:r>
            <w:r>
              <w:rPr>
                <w:lang w:val="fr-FR"/>
              </w:rPr>
              <w:t>a</w:t>
            </w:r>
            <w:r w:rsidRPr="003E20D0">
              <w:rPr>
                <w:lang w:val="fr-FR"/>
              </w:rPr>
              <w:t xml:space="preserve"> direct</w:t>
            </w:r>
            <w:r>
              <w:rPr>
                <w:lang w:val="fr-FR"/>
              </w:rPr>
              <w:t>rice</w:t>
            </w:r>
            <w:r w:rsidRPr="003E20D0">
              <w:rPr>
                <w:lang w:val="fr-FR"/>
              </w:rPr>
              <w:t xml:space="preserve"> académique des services de l’éducation nationale</w:t>
            </w:r>
          </w:p>
          <w:p w14:paraId="4EE49FDF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367656AB" w14:textId="77777777" w:rsidR="006D174F" w:rsidRPr="003E20D0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532AC273" w14:textId="2101338B" w:rsidR="006D174F" w:rsidRPr="006D174F" w:rsidRDefault="006D174F" w:rsidP="006D174F">
            <w:pPr>
              <w:spacing w:after="320"/>
              <w:jc w:val="both"/>
              <w:rPr>
                <w:i/>
                <w:sz w:val="20"/>
                <w:lang w:val="fr-FR"/>
              </w:rPr>
            </w:pPr>
            <w:r w:rsidRPr="003E20D0">
              <w:rPr>
                <w:i/>
                <w:sz w:val="20"/>
                <w:lang w:val="fr-FR"/>
              </w:rPr>
              <w:t>(signature)</w:t>
            </w:r>
          </w:p>
        </w:tc>
        <w:tc>
          <w:tcPr>
            <w:tcW w:w="4698" w:type="dxa"/>
          </w:tcPr>
          <w:p w14:paraId="2F903610" w14:textId="77777777" w:rsidR="006D174F" w:rsidRPr="006D174F" w:rsidRDefault="006D174F" w:rsidP="006D174F">
            <w:pPr>
              <w:spacing w:after="0"/>
              <w:jc w:val="both"/>
              <w:rPr>
                <w:lang w:val="fr-FR"/>
              </w:rPr>
            </w:pPr>
            <w:r w:rsidRPr="006D174F">
              <w:rPr>
                <w:lang w:val="fr-FR"/>
              </w:rPr>
              <w:t>Le préfet</w:t>
            </w:r>
          </w:p>
          <w:p w14:paraId="4A76CD77" w14:textId="77777777" w:rsidR="006D174F" w:rsidRDefault="006D174F" w:rsidP="006D174F">
            <w:pPr>
              <w:spacing w:after="0"/>
              <w:jc w:val="both"/>
              <w:rPr>
                <w:i/>
                <w:lang w:val="fr-FR"/>
              </w:rPr>
            </w:pPr>
          </w:p>
          <w:p w14:paraId="4AB53D46" w14:textId="77777777" w:rsidR="006D174F" w:rsidRDefault="006D174F" w:rsidP="006D174F">
            <w:pPr>
              <w:spacing w:after="0"/>
              <w:jc w:val="both"/>
              <w:rPr>
                <w:i/>
                <w:lang w:val="fr-FR"/>
              </w:rPr>
            </w:pPr>
          </w:p>
          <w:p w14:paraId="25FC879D" w14:textId="77777777" w:rsidR="006D174F" w:rsidRPr="006D174F" w:rsidRDefault="006D174F" w:rsidP="006D174F">
            <w:pPr>
              <w:spacing w:after="0"/>
              <w:jc w:val="both"/>
              <w:rPr>
                <w:sz w:val="20"/>
                <w:szCs w:val="20"/>
                <w:lang w:val="fr-FR"/>
              </w:rPr>
            </w:pPr>
            <w:r w:rsidRPr="006D174F">
              <w:rPr>
                <w:i/>
                <w:sz w:val="20"/>
                <w:szCs w:val="20"/>
                <w:lang w:val="fr-FR"/>
              </w:rPr>
              <w:t>(signature)</w:t>
            </w:r>
          </w:p>
          <w:p w14:paraId="63EB5C10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5737BD55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  <w:r w:rsidRPr="003E20D0">
              <w:rPr>
                <w:lang w:val="fr-FR"/>
              </w:rPr>
              <w:t>L</w:t>
            </w:r>
            <w:r>
              <w:rPr>
                <w:lang w:val="fr-FR"/>
              </w:rPr>
              <w:t>a</w:t>
            </w:r>
            <w:r w:rsidRPr="003E20D0">
              <w:rPr>
                <w:lang w:val="fr-FR"/>
              </w:rPr>
              <w:t xml:space="preserve"> </w:t>
            </w:r>
            <w:r>
              <w:rPr>
                <w:lang w:val="fr-FR"/>
              </w:rPr>
              <w:t>directrice</w:t>
            </w:r>
            <w:r w:rsidRPr="003E20D0">
              <w:rPr>
                <w:lang w:val="fr-FR"/>
              </w:rPr>
              <w:t xml:space="preserve"> de la caisse d’allocations familiales</w:t>
            </w:r>
          </w:p>
          <w:p w14:paraId="615CFDB7" w14:textId="77777777" w:rsidR="006D174F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4EBC3088" w14:textId="77777777" w:rsidR="006D174F" w:rsidRPr="003E20D0" w:rsidRDefault="006D174F" w:rsidP="006D174F">
            <w:pPr>
              <w:spacing w:after="0"/>
              <w:jc w:val="both"/>
              <w:rPr>
                <w:lang w:val="fr-FR"/>
              </w:rPr>
            </w:pPr>
          </w:p>
          <w:p w14:paraId="2A728E58" w14:textId="106758D2" w:rsidR="006D174F" w:rsidRDefault="006D174F" w:rsidP="006D174F">
            <w:pPr>
              <w:spacing w:after="320"/>
              <w:jc w:val="both"/>
              <w:rPr>
                <w:lang w:val="fr-FR"/>
              </w:rPr>
            </w:pPr>
            <w:r w:rsidRPr="003E20D0">
              <w:rPr>
                <w:i/>
                <w:sz w:val="20"/>
                <w:lang w:val="fr-FR"/>
              </w:rPr>
              <w:t>(signature)</w:t>
            </w:r>
          </w:p>
        </w:tc>
      </w:tr>
      <w:bookmarkEnd w:id="0"/>
    </w:tbl>
    <w:p w14:paraId="56C20FBE" w14:textId="77777777" w:rsidR="00F618B1" w:rsidRPr="006D174F" w:rsidRDefault="00F618B1" w:rsidP="008E0BD8">
      <w:pPr>
        <w:spacing w:after="0" w:line="240" w:lineRule="auto"/>
        <w:jc w:val="both"/>
        <w:rPr>
          <w:b/>
          <w:sz w:val="8"/>
          <w:szCs w:val="8"/>
          <w:lang w:val="fr-FR"/>
        </w:rPr>
      </w:pPr>
    </w:p>
    <w:p w14:paraId="7D4409C1" w14:textId="77777777" w:rsidR="00F8760F" w:rsidRDefault="00F8760F">
      <w:pPr>
        <w:spacing w:after="0" w:line="240" w:lineRule="auto"/>
        <w:jc w:val="both"/>
        <w:rPr>
          <w:b/>
          <w:sz w:val="24"/>
          <w:lang w:val="fr-FR"/>
        </w:rPr>
      </w:pPr>
      <w:r>
        <w:rPr>
          <w:b/>
          <w:sz w:val="24"/>
          <w:lang w:val="fr-FR"/>
        </w:rPr>
        <w:br w:type="page"/>
      </w:r>
    </w:p>
    <w:p w14:paraId="44083B6B" w14:textId="30D1D779" w:rsidR="0011698F" w:rsidRPr="003E20D0" w:rsidRDefault="0011698F" w:rsidP="00F8760F">
      <w:pPr>
        <w:spacing w:after="0" w:line="240" w:lineRule="auto"/>
        <w:jc w:val="center"/>
        <w:rPr>
          <w:lang w:val="fr-FR"/>
        </w:rPr>
      </w:pPr>
      <w:r w:rsidRPr="003E20D0">
        <w:rPr>
          <w:b/>
          <w:sz w:val="24"/>
          <w:lang w:val="fr-FR"/>
        </w:rPr>
        <w:lastRenderedPageBreak/>
        <w:t>ANNEXES</w:t>
      </w:r>
    </w:p>
    <w:p w14:paraId="54F7D00D" w14:textId="77777777" w:rsidR="008E0BD8" w:rsidRPr="003E20D0" w:rsidRDefault="008E0BD8" w:rsidP="008E0BD8">
      <w:pPr>
        <w:spacing w:after="0" w:line="240" w:lineRule="auto"/>
        <w:jc w:val="both"/>
        <w:rPr>
          <w:b/>
          <w:lang w:val="fr-FR"/>
        </w:rPr>
      </w:pPr>
    </w:p>
    <w:p w14:paraId="1B7ED4F8" w14:textId="1F53D11E" w:rsidR="004B6B13" w:rsidRPr="003E20D0" w:rsidRDefault="0011698F" w:rsidP="008E0BD8">
      <w:pPr>
        <w:spacing w:after="0" w:line="240" w:lineRule="auto"/>
        <w:jc w:val="both"/>
        <w:rPr>
          <w:b/>
          <w:lang w:val="fr-FR"/>
        </w:rPr>
      </w:pPr>
      <w:r w:rsidRPr="003E20D0">
        <w:rPr>
          <w:b/>
          <w:lang w:val="fr-FR"/>
        </w:rPr>
        <w:t>Annexe 1 - Diagnostic territorial</w:t>
      </w:r>
    </w:p>
    <w:p w14:paraId="42963503" w14:textId="3D3783A4" w:rsidR="0011698F" w:rsidRPr="003E20D0" w:rsidRDefault="0011698F" w:rsidP="008E0BD8">
      <w:pPr>
        <w:pStyle w:val="Paragraphedeliste"/>
        <w:numPr>
          <w:ilvl w:val="0"/>
          <w:numId w:val="43"/>
        </w:numPr>
        <w:rPr>
          <w:rFonts w:ascii="Marianne" w:hAnsi="Marianne"/>
        </w:rPr>
      </w:pPr>
      <w:r w:rsidRPr="003E20D0">
        <w:rPr>
          <w:rFonts w:ascii="Marianne" w:hAnsi="Marianne"/>
        </w:rPr>
        <w:t>Données démographiques relatives aux 3-17 ans ;</w:t>
      </w:r>
    </w:p>
    <w:p w14:paraId="177C8970" w14:textId="0149B58A" w:rsidR="0011698F" w:rsidRPr="003E20D0" w:rsidRDefault="0011698F" w:rsidP="00955726">
      <w:pPr>
        <w:pStyle w:val="Paragraphedeliste"/>
        <w:numPr>
          <w:ilvl w:val="0"/>
          <w:numId w:val="4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Publics visés ;</w:t>
      </w:r>
    </w:p>
    <w:p w14:paraId="1FB13CE5" w14:textId="5A26EE9E" w:rsidR="0011698F" w:rsidRPr="003E20D0" w:rsidRDefault="0011698F" w:rsidP="00955726">
      <w:pPr>
        <w:pStyle w:val="Paragraphedeliste"/>
        <w:numPr>
          <w:ilvl w:val="0"/>
          <w:numId w:val="4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Organisation scolaire ;</w:t>
      </w:r>
    </w:p>
    <w:p w14:paraId="6D79E14C" w14:textId="0962430D" w:rsidR="0011698F" w:rsidRPr="003E20D0" w:rsidRDefault="0011698F" w:rsidP="00955726">
      <w:pPr>
        <w:pStyle w:val="Paragraphedeliste"/>
        <w:numPr>
          <w:ilvl w:val="0"/>
          <w:numId w:val="4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Offre périscolaire et extrascolaire ;</w:t>
      </w:r>
    </w:p>
    <w:p w14:paraId="77C52514" w14:textId="052772D5" w:rsidR="0011698F" w:rsidRPr="003E20D0" w:rsidRDefault="0011698F" w:rsidP="00955726">
      <w:pPr>
        <w:pStyle w:val="Paragraphedeliste"/>
        <w:numPr>
          <w:ilvl w:val="0"/>
          <w:numId w:val="4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Taux de fréquentation ;</w:t>
      </w:r>
    </w:p>
    <w:p w14:paraId="612C75DC" w14:textId="20D13AA0" w:rsidR="0011698F" w:rsidRPr="003E20D0" w:rsidRDefault="0011698F" w:rsidP="00955726">
      <w:pPr>
        <w:pStyle w:val="Paragraphedeliste"/>
        <w:numPr>
          <w:ilvl w:val="0"/>
          <w:numId w:val="4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Accessibilité, notamment financière, géographique et inclusive ;</w:t>
      </w:r>
    </w:p>
    <w:p w14:paraId="01B27408" w14:textId="6A785A07" w:rsidR="0011698F" w:rsidRPr="003E20D0" w:rsidRDefault="0011698F" w:rsidP="00955726">
      <w:pPr>
        <w:pStyle w:val="Paragraphedeliste"/>
        <w:numPr>
          <w:ilvl w:val="0"/>
          <w:numId w:val="43"/>
        </w:numPr>
        <w:spacing w:after="40"/>
        <w:rPr>
          <w:rFonts w:ascii="Marianne" w:hAnsi="Marianne"/>
        </w:rPr>
      </w:pPr>
      <w:r w:rsidRPr="003E20D0">
        <w:rPr>
          <w:rFonts w:ascii="Marianne" w:hAnsi="Marianne"/>
        </w:rPr>
        <w:t>Ressources locales ;</w:t>
      </w:r>
    </w:p>
    <w:p w14:paraId="0557CABE" w14:textId="137562B3" w:rsidR="00CB08C6" w:rsidRPr="00F618B1" w:rsidRDefault="0011698F" w:rsidP="004B6B13">
      <w:pPr>
        <w:pStyle w:val="Paragraphedeliste"/>
        <w:numPr>
          <w:ilvl w:val="0"/>
          <w:numId w:val="43"/>
        </w:numPr>
        <w:rPr>
          <w:rFonts w:ascii="Marianne" w:hAnsi="Marianne"/>
        </w:rPr>
      </w:pPr>
      <w:r w:rsidRPr="00F618B1">
        <w:rPr>
          <w:rFonts w:ascii="Marianne" w:hAnsi="Marianne"/>
        </w:rPr>
        <w:t>Enjeux identifiés.</w:t>
      </w:r>
    </w:p>
    <w:p w14:paraId="71F66966" w14:textId="77777777" w:rsidR="004B6B13" w:rsidRDefault="004B6B13" w:rsidP="004B6B13">
      <w:pPr>
        <w:spacing w:after="0" w:line="240" w:lineRule="auto"/>
        <w:jc w:val="both"/>
        <w:rPr>
          <w:b/>
          <w:lang w:val="fr-FR"/>
        </w:rPr>
      </w:pPr>
    </w:p>
    <w:p w14:paraId="27D77683" w14:textId="77777777" w:rsidR="002529F2" w:rsidRPr="003E20D0" w:rsidRDefault="002529F2" w:rsidP="004B6B13">
      <w:pPr>
        <w:spacing w:after="0" w:line="240" w:lineRule="auto"/>
        <w:jc w:val="both"/>
        <w:rPr>
          <w:b/>
          <w:lang w:val="fr-FR"/>
        </w:rPr>
      </w:pPr>
    </w:p>
    <w:p w14:paraId="228E2670" w14:textId="5CA56819" w:rsidR="0011698F" w:rsidRPr="003E20D0" w:rsidRDefault="0011698F" w:rsidP="004B6B13">
      <w:pPr>
        <w:spacing w:after="0" w:line="240" w:lineRule="auto"/>
        <w:jc w:val="both"/>
        <w:rPr>
          <w:b/>
          <w:lang w:val="fr-FR"/>
        </w:rPr>
      </w:pPr>
      <w:r w:rsidRPr="003E20D0">
        <w:rPr>
          <w:b/>
          <w:lang w:val="fr-FR"/>
        </w:rPr>
        <w:t xml:space="preserve">Annexe 2 </w:t>
      </w:r>
      <w:r w:rsidR="004B6B13" w:rsidRPr="003E20D0">
        <w:rPr>
          <w:b/>
          <w:lang w:val="fr-FR"/>
        </w:rPr>
        <w:t>–</w:t>
      </w:r>
      <w:r w:rsidRPr="003E20D0">
        <w:rPr>
          <w:b/>
          <w:lang w:val="fr-FR"/>
        </w:rPr>
        <w:t xml:space="preserve"> Plan d’actions</w:t>
      </w:r>
    </w:p>
    <w:p w14:paraId="13B785ED" w14:textId="77777777" w:rsidR="00D02B12" w:rsidRPr="003E20D0" w:rsidRDefault="00D02B12" w:rsidP="004B6B13">
      <w:pPr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20"/>
        <w:gridCol w:w="2329"/>
        <w:gridCol w:w="1340"/>
        <w:gridCol w:w="1679"/>
        <w:gridCol w:w="1127"/>
        <w:gridCol w:w="1401"/>
      </w:tblGrid>
      <w:tr w:rsidR="0011698F" w:rsidRPr="003E20D0" w14:paraId="3A0E9864" w14:textId="77777777" w:rsidTr="008E0BD8">
        <w:trPr>
          <w:jc w:val="center"/>
        </w:trPr>
        <w:tc>
          <w:tcPr>
            <w:tcW w:w="152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656271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b/>
                <w:sz w:val="20"/>
                <w:lang w:val="fr-FR"/>
              </w:rPr>
              <w:t>Objectif</w:t>
            </w:r>
          </w:p>
        </w:tc>
        <w:tc>
          <w:tcPr>
            <w:tcW w:w="2329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E5507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b/>
                <w:sz w:val="20"/>
                <w:lang w:val="fr-FR"/>
              </w:rPr>
              <w:t>Action</w:t>
            </w:r>
          </w:p>
        </w:tc>
        <w:tc>
          <w:tcPr>
            <w:tcW w:w="1340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90CE6C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b/>
                <w:sz w:val="20"/>
                <w:lang w:val="fr-FR"/>
              </w:rPr>
              <w:t>Public visé</w:t>
            </w:r>
          </w:p>
        </w:tc>
        <w:tc>
          <w:tcPr>
            <w:tcW w:w="1679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4C001F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b/>
                <w:sz w:val="20"/>
                <w:lang w:val="fr-FR"/>
              </w:rPr>
              <w:t>Partenaires</w:t>
            </w:r>
          </w:p>
        </w:tc>
        <w:tc>
          <w:tcPr>
            <w:tcW w:w="1127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AD548B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b/>
                <w:sz w:val="20"/>
                <w:lang w:val="fr-FR"/>
              </w:rPr>
              <w:t>Échéance</w:t>
            </w:r>
          </w:p>
        </w:tc>
        <w:tc>
          <w:tcPr>
            <w:tcW w:w="1401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912392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b/>
                <w:sz w:val="20"/>
                <w:lang w:val="fr-FR"/>
              </w:rPr>
              <w:t>Indicateur</w:t>
            </w:r>
          </w:p>
        </w:tc>
      </w:tr>
      <w:tr w:rsidR="0011698F" w:rsidRPr="003E20D0" w14:paraId="3C54C65D" w14:textId="77777777" w:rsidTr="004B6B13">
        <w:trPr>
          <w:trHeight w:val="397"/>
          <w:jc w:val="center"/>
        </w:trPr>
        <w:tc>
          <w:tcPr>
            <w:tcW w:w="1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F91403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232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18F34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5FAF1C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6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D8A41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1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3DCB96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4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B80996" w14:textId="77777777" w:rsidR="0011698F" w:rsidRPr="003E20D0" w:rsidRDefault="0011698F" w:rsidP="004B6B13">
            <w:pPr>
              <w:spacing w:after="0" w:line="240" w:lineRule="auto"/>
              <w:jc w:val="both"/>
              <w:rPr>
                <w:lang w:val="fr-FR"/>
              </w:rPr>
            </w:pPr>
            <w:r w:rsidRPr="003E20D0">
              <w:rPr>
                <w:sz w:val="20"/>
                <w:lang w:val="fr-FR"/>
              </w:rPr>
              <w:t xml:space="preserve"> </w:t>
            </w:r>
          </w:p>
        </w:tc>
      </w:tr>
    </w:tbl>
    <w:p w14:paraId="630B78EA" w14:textId="77777777" w:rsidR="004B6B13" w:rsidRDefault="004B6B13" w:rsidP="004B6B13">
      <w:pPr>
        <w:spacing w:after="0" w:line="240" w:lineRule="auto"/>
        <w:jc w:val="both"/>
        <w:rPr>
          <w:b/>
          <w:lang w:val="fr-FR"/>
        </w:rPr>
      </w:pPr>
    </w:p>
    <w:p w14:paraId="1D5FA0A9" w14:textId="77777777" w:rsidR="002529F2" w:rsidRPr="003E20D0" w:rsidRDefault="002529F2" w:rsidP="004B6B13">
      <w:pPr>
        <w:spacing w:after="0" w:line="240" w:lineRule="auto"/>
        <w:jc w:val="both"/>
        <w:rPr>
          <w:b/>
          <w:lang w:val="fr-FR"/>
        </w:rPr>
      </w:pPr>
    </w:p>
    <w:p w14:paraId="610C6A10" w14:textId="1B0D7B31" w:rsidR="004B6B13" w:rsidRPr="003E20D0" w:rsidRDefault="0011698F" w:rsidP="004B6B13">
      <w:pPr>
        <w:spacing w:after="0" w:line="240" w:lineRule="auto"/>
        <w:jc w:val="both"/>
        <w:rPr>
          <w:b/>
          <w:lang w:val="fr-FR"/>
        </w:rPr>
      </w:pPr>
      <w:r w:rsidRPr="003E20D0">
        <w:rPr>
          <w:b/>
          <w:lang w:val="fr-FR"/>
        </w:rPr>
        <w:t xml:space="preserve">Annexe 3 - Volet </w:t>
      </w:r>
      <w:r w:rsidR="00F8760F">
        <w:rPr>
          <w:b/>
          <w:lang w:val="fr-FR"/>
        </w:rPr>
        <w:t xml:space="preserve">2 </w:t>
      </w:r>
      <w:r w:rsidRPr="003E20D0">
        <w:rPr>
          <w:b/>
          <w:lang w:val="fr-FR"/>
        </w:rPr>
        <w:t>Plan mercredi, le cas échéant</w:t>
      </w:r>
    </w:p>
    <w:p w14:paraId="0AB821C0" w14:textId="46BA29B4" w:rsidR="0011698F" w:rsidRPr="003E20D0" w:rsidRDefault="0011698F" w:rsidP="004B6B13">
      <w:pPr>
        <w:pStyle w:val="Paragraphedeliste"/>
        <w:numPr>
          <w:ilvl w:val="0"/>
          <w:numId w:val="47"/>
        </w:numPr>
        <w:rPr>
          <w:rFonts w:ascii="Marianne" w:hAnsi="Marianne"/>
        </w:rPr>
      </w:pPr>
      <w:r w:rsidRPr="003E20D0">
        <w:rPr>
          <w:rFonts w:ascii="Marianne" w:hAnsi="Marianne"/>
        </w:rPr>
        <w:t>Liste des accueils ;</w:t>
      </w:r>
    </w:p>
    <w:p w14:paraId="54F37148" w14:textId="3E544D5D" w:rsidR="0011698F" w:rsidRPr="003E20D0" w:rsidRDefault="0011698F" w:rsidP="004B6B13">
      <w:pPr>
        <w:pStyle w:val="Paragraphedeliste"/>
        <w:numPr>
          <w:ilvl w:val="0"/>
          <w:numId w:val="47"/>
        </w:numPr>
        <w:rPr>
          <w:rFonts w:ascii="Marianne" w:hAnsi="Marianne"/>
        </w:rPr>
      </w:pPr>
      <w:r w:rsidRPr="003E20D0">
        <w:rPr>
          <w:rFonts w:ascii="Marianne" w:hAnsi="Marianne"/>
        </w:rPr>
        <w:t>Capacités d’accueil ;</w:t>
      </w:r>
    </w:p>
    <w:p w14:paraId="1A4DA948" w14:textId="1C3B5C76" w:rsidR="0011698F" w:rsidRPr="003E20D0" w:rsidRDefault="0011698F" w:rsidP="004B6B13">
      <w:pPr>
        <w:pStyle w:val="Paragraphedeliste"/>
        <w:numPr>
          <w:ilvl w:val="0"/>
          <w:numId w:val="47"/>
        </w:numPr>
        <w:rPr>
          <w:rFonts w:ascii="Marianne" w:hAnsi="Marianne"/>
        </w:rPr>
      </w:pPr>
      <w:r w:rsidRPr="003E20D0">
        <w:rPr>
          <w:rFonts w:ascii="Marianne" w:hAnsi="Marianne"/>
        </w:rPr>
        <w:t>Typologie des activités ;</w:t>
      </w:r>
    </w:p>
    <w:p w14:paraId="3063E5A1" w14:textId="6443AF37" w:rsidR="0011698F" w:rsidRPr="003E20D0" w:rsidRDefault="0011698F" w:rsidP="004B6B13">
      <w:pPr>
        <w:pStyle w:val="Paragraphedeliste"/>
        <w:numPr>
          <w:ilvl w:val="0"/>
          <w:numId w:val="47"/>
        </w:numPr>
        <w:rPr>
          <w:rFonts w:ascii="Marianne" w:hAnsi="Marianne"/>
        </w:rPr>
      </w:pPr>
      <w:r w:rsidRPr="003E20D0">
        <w:rPr>
          <w:rFonts w:ascii="Marianne" w:hAnsi="Marianne"/>
        </w:rPr>
        <w:t>Partenaires mobilisés ;</w:t>
      </w:r>
    </w:p>
    <w:p w14:paraId="036D2D5B" w14:textId="5C925622" w:rsidR="0011698F" w:rsidRPr="003E20D0" w:rsidRDefault="0011698F" w:rsidP="004B6B13">
      <w:pPr>
        <w:pStyle w:val="Paragraphedeliste"/>
        <w:numPr>
          <w:ilvl w:val="0"/>
          <w:numId w:val="47"/>
        </w:numPr>
        <w:rPr>
          <w:rFonts w:ascii="Marianne" w:hAnsi="Marianne"/>
        </w:rPr>
      </w:pPr>
      <w:r w:rsidRPr="003E20D0">
        <w:rPr>
          <w:rFonts w:ascii="Marianne" w:hAnsi="Marianne"/>
        </w:rPr>
        <w:t>Organisation pédagogique.</w:t>
      </w:r>
    </w:p>
    <w:p w14:paraId="43F7BA9A" w14:textId="77777777" w:rsidR="004B6B13" w:rsidRDefault="004B6B13" w:rsidP="004B6B13">
      <w:pPr>
        <w:spacing w:after="0" w:line="240" w:lineRule="auto"/>
        <w:jc w:val="both"/>
        <w:rPr>
          <w:b/>
          <w:lang w:val="fr-FR"/>
        </w:rPr>
      </w:pPr>
    </w:p>
    <w:p w14:paraId="280ED555" w14:textId="77777777" w:rsidR="002529F2" w:rsidRPr="003E20D0" w:rsidRDefault="002529F2" w:rsidP="004B6B13">
      <w:pPr>
        <w:spacing w:after="0" w:line="240" w:lineRule="auto"/>
        <w:jc w:val="both"/>
        <w:rPr>
          <w:b/>
          <w:lang w:val="fr-FR"/>
        </w:rPr>
      </w:pPr>
    </w:p>
    <w:p w14:paraId="25A939BD" w14:textId="6915DE32" w:rsidR="004B6B13" w:rsidRPr="003E20D0" w:rsidRDefault="0011698F" w:rsidP="004B6B13">
      <w:pPr>
        <w:spacing w:after="0" w:line="240" w:lineRule="auto"/>
        <w:jc w:val="both"/>
        <w:rPr>
          <w:b/>
          <w:lang w:val="fr-FR"/>
        </w:rPr>
      </w:pPr>
      <w:r w:rsidRPr="003E20D0">
        <w:rPr>
          <w:b/>
          <w:lang w:val="fr-FR"/>
        </w:rPr>
        <w:t>Annexe 4 - Modalités et indicateurs d’évaluation</w:t>
      </w:r>
    </w:p>
    <w:p w14:paraId="38A1C0E0" w14:textId="7F173E6E" w:rsidR="0011698F" w:rsidRPr="003E20D0" w:rsidRDefault="0011698F" w:rsidP="004B6B13">
      <w:pPr>
        <w:pStyle w:val="Paragraphedeliste"/>
        <w:numPr>
          <w:ilvl w:val="1"/>
          <w:numId w:val="45"/>
        </w:numPr>
        <w:rPr>
          <w:rFonts w:ascii="Marianne" w:hAnsi="Marianne"/>
        </w:rPr>
      </w:pPr>
      <w:r w:rsidRPr="003E20D0">
        <w:rPr>
          <w:rFonts w:ascii="Marianne" w:hAnsi="Marianne"/>
        </w:rPr>
        <w:t>Indicateurs de fréquentation ;</w:t>
      </w:r>
    </w:p>
    <w:p w14:paraId="307129B7" w14:textId="6708AB23" w:rsidR="0011698F" w:rsidRPr="003E20D0" w:rsidRDefault="0011698F" w:rsidP="004B6B13">
      <w:pPr>
        <w:pStyle w:val="Paragraphedeliste"/>
        <w:numPr>
          <w:ilvl w:val="1"/>
          <w:numId w:val="45"/>
        </w:numPr>
        <w:rPr>
          <w:rFonts w:ascii="Marianne" w:hAnsi="Marianne"/>
        </w:rPr>
      </w:pPr>
      <w:r w:rsidRPr="003E20D0">
        <w:rPr>
          <w:rFonts w:ascii="Marianne" w:hAnsi="Marianne"/>
        </w:rPr>
        <w:t>Indicateurs relatifs à l’inclusion et à l’accessibilité ;</w:t>
      </w:r>
    </w:p>
    <w:p w14:paraId="005A313E" w14:textId="4B017F6F" w:rsidR="0011698F" w:rsidRPr="003E20D0" w:rsidRDefault="0011698F" w:rsidP="004B6B13">
      <w:pPr>
        <w:pStyle w:val="Paragraphedeliste"/>
        <w:numPr>
          <w:ilvl w:val="1"/>
          <w:numId w:val="45"/>
        </w:numPr>
        <w:rPr>
          <w:rFonts w:ascii="Marianne" w:hAnsi="Marianne"/>
        </w:rPr>
      </w:pPr>
      <w:r w:rsidRPr="003E20D0">
        <w:rPr>
          <w:rFonts w:ascii="Marianne" w:hAnsi="Marianne"/>
        </w:rPr>
        <w:t>Indicateurs relatifs à la qualité éducative ;</w:t>
      </w:r>
    </w:p>
    <w:p w14:paraId="1F1FD03F" w14:textId="62DAFB39" w:rsidR="0011698F" w:rsidRPr="003E20D0" w:rsidRDefault="0011698F" w:rsidP="004B6B13">
      <w:pPr>
        <w:pStyle w:val="Paragraphedeliste"/>
        <w:numPr>
          <w:ilvl w:val="1"/>
          <w:numId w:val="45"/>
        </w:numPr>
        <w:rPr>
          <w:rFonts w:ascii="Marianne" w:hAnsi="Marianne"/>
        </w:rPr>
      </w:pPr>
      <w:r w:rsidRPr="003E20D0">
        <w:rPr>
          <w:rFonts w:ascii="Marianne" w:hAnsi="Marianne"/>
        </w:rPr>
        <w:t>Indicateurs de structuration et de partenariat ;</w:t>
      </w:r>
    </w:p>
    <w:p w14:paraId="1B3DA893" w14:textId="6BE6E34A" w:rsidR="004B6B13" w:rsidRPr="003E20D0" w:rsidRDefault="0011698F" w:rsidP="004B6B13">
      <w:pPr>
        <w:pStyle w:val="Paragraphedeliste"/>
        <w:numPr>
          <w:ilvl w:val="1"/>
          <w:numId w:val="45"/>
        </w:numPr>
        <w:rPr>
          <w:rFonts w:ascii="Marianne" w:hAnsi="Marianne"/>
        </w:rPr>
      </w:pPr>
      <w:r w:rsidRPr="003E20D0">
        <w:rPr>
          <w:rFonts w:ascii="Marianne" w:hAnsi="Marianne"/>
        </w:rPr>
        <w:t>Modalités de bilan annuel.</w:t>
      </w:r>
    </w:p>
    <w:p w14:paraId="0DD25981" w14:textId="77777777" w:rsidR="004B6B13" w:rsidRPr="003E20D0" w:rsidRDefault="004B6B13" w:rsidP="004B6B13">
      <w:pPr>
        <w:pStyle w:val="Paragraphedeliste"/>
        <w:ind w:left="1667"/>
        <w:rPr>
          <w:rFonts w:ascii="Marianne" w:hAnsi="Marianne"/>
        </w:rPr>
      </w:pPr>
    </w:p>
    <w:p w14:paraId="46E020B6" w14:textId="77777777" w:rsidR="004B6B13" w:rsidRPr="003E20D0" w:rsidRDefault="004B6B13" w:rsidP="004B6B13">
      <w:pPr>
        <w:pStyle w:val="Paragraphedeliste"/>
        <w:ind w:left="1667"/>
        <w:rPr>
          <w:rFonts w:ascii="Marianne" w:hAnsi="Marianne"/>
        </w:rPr>
      </w:pPr>
    </w:p>
    <w:p w14:paraId="098A381E" w14:textId="77777777" w:rsidR="0011698F" w:rsidRPr="003E20D0" w:rsidRDefault="0011698F" w:rsidP="00955726">
      <w:pPr>
        <w:jc w:val="both"/>
        <w:rPr>
          <w:lang w:val="fr-FR"/>
        </w:rPr>
      </w:pPr>
    </w:p>
    <w:p w14:paraId="47C57358" w14:textId="77777777" w:rsidR="00E6164B" w:rsidRPr="003E20D0" w:rsidRDefault="00E6164B" w:rsidP="00955726">
      <w:pPr>
        <w:jc w:val="both"/>
        <w:rPr>
          <w:lang w:val="fr-FR"/>
        </w:rPr>
      </w:pPr>
    </w:p>
    <w:sectPr w:rsidR="00E6164B" w:rsidRPr="003E20D0" w:rsidSect="00A771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17" w:bottom="1134" w:left="1417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E2741" w14:textId="77777777" w:rsidR="00FF6A75" w:rsidRDefault="00FF6A75">
      <w:pPr>
        <w:spacing w:after="0" w:line="240" w:lineRule="auto"/>
      </w:pPr>
      <w:r>
        <w:separator/>
      </w:r>
    </w:p>
  </w:endnote>
  <w:endnote w:type="continuationSeparator" w:id="0">
    <w:p w14:paraId="12ED06F6" w14:textId="77777777" w:rsidR="00FF6A75" w:rsidRDefault="00FF6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Cambria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49BAA" w14:textId="77777777" w:rsidR="00846957" w:rsidRDefault="008469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06A6" w14:textId="77777777" w:rsidR="009E37BA" w:rsidRDefault="009E37BA">
    <w:pPr>
      <w:pStyle w:val="Pieddepage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05C0D" w14:textId="71382CDF" w:rsidR="00A7717B" w:rsidRDefault="00A7717B" w:rsidP="00A7717B">
    <w:pPr>
      <w:pStyle w:val="Pieddepage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9EBEB" w14:textId="77777777" w:rsidR="00FF6A75" w:rsidRDefault="00FF6A75">
      <w:pPr>
        <w:spacing w:after="0" w:line="240" w:lineRule="auto"/>
      </w:pPr>
      <w:r>
        <w:separator/>
      </w:r>
    </w:p>
  </w:footnote>
  <w:footnote w:type="continuationSeparator" w:id="0">
    <w:p w14:paraId="14F853EB" w14:textId="77777777" w:rsidR="00FF6A75" w:rsidRDefault="00FF6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82481" w14:textId="77777777" w:rsidR="00846957" w:rsidRDefault="008469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4EF2" w14:textId="77777777" w:rsidR="00846957" w:rsidRDefault="0084695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31B7" w14:textId="6EB00F06" w:rsidR="00A7717B" w:rsidRDefault="00A61004" w:rsidP="00A7717B">
    <w:pPr>
      <w:pStyle w:val="En-tte"/>
      <w:tabs>
        <w:tab w:val="clear" w:pos="4536"/>
      </w:tabs>
      <w:jc w:val="right"/>
      <w:rPr>
        <w:b/>
        <w:bCs/>
        <w:sz w:val="20"/>
        <w:szCs w:val="20"/>
        <w:lang w:val="fr-FR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64384" behindDoc="0" locked="0" layoutInCell="1" allowOverlap="1" wp14:anchorId="25083453" wp14:editId="5B35AF27">
              <wp:simplePos x="0" y="0"/>
              <wp:positionH relativeFrom="margin">
                <wp:posOffset>4827270</wp:posOffset>
              </wp:positionH>
              <wp:positionV relativeFrom="paragraph">
                <wp:posOffset>7620</wp:posOffset>
              </wp:positionV>
              <wp:extent cx="1258570" cy="915670"/>
              <wp:effectExtent l="0" t="0" r="17780" b="17780"/>
              <wp:wrapNone/>
              <wp:docPr id="14" name="Zone de text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915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0BB69D" w14:textId="77777777" w:rsidR="00A61004" w:rsidRPr="006157F2" w:rsidRDefault="00A61004" w:rsidP="00A61004">
                          <w:pPr>
                            <w:pStyle w:val="Corpsdetexte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6157F2">
                            <w:rPr>
                              <w:rFonts w:ascii="Arial" w:hAnsi="Arial" w:cs="Arial"/>
                            </w:rPr>
                            <w:t>Logo de la commune ou de l’EPCI</w:t>
                          </w:r>
                        </w:p>
                      </w:txbxContent>
                    </wps:txbx>
                    <wps:bodyPr rot="0" vert="horz" wrap="square" lIns="94615" tIns="48895" rIns="94615" bIns="488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083453" id="_x0000_t202" coordsize="21600,21600" o:spt="202" path="m,l,21600r21600,l21600,xe">
              <v:stroke joinstyle="miter"/>
              <v:path gradientshapeok="t" o:connecttype="rect"/>
            </v:shapetype>
            <v:shape id="Zone de texte 14" o:spid="_x0000_s1026" type="#_x0000_t202" style="position:absolute;left:0;text-align:left;margin-left:380.1pt;margin-top:.6pt;width:99.1pt;height:72.1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" strokeweight=".5pt">
              <v:textbox inset="7.45pt,3.85pt,7.45pt,3.85pt">
                <w:txbxContent>
                  <w:p w14:paraId="7F0BB69D" w14:textId="77777777" w:rsidR="00A61004" w:rsidRPr="006157F2" w:rsidRDefault="00A61004" w:rsidP="00A61004">
                    <w:pPr>
                      <w:pStyle w:val="Corpsdetexte"/>
                      <w:jc w:val="center"/>
                      <w:rPr>
                        <w:rFonts w:ascii="Arial" w:hAnsi="Arial" w:cs="Arial"/>
                      </w:rPr>
                    </w:pPr>
                    <w:r w:rsidRPr="006157F2">
                      <w:rPr>
                        <w:rFonts w:ascii="Arial" w:hAnsi="Arial" w:cs="Arial"/>
                      </w:rPr>
                      <w:t>Logo de la commune ou de l’EPCI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E646C5"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65D42F60" wp14:editId="384AF6EE">
          <wp:simplePos x="0" y="0"/>
          <wp:positionH relativeFrom="column">
            <wp:posOffset>2781300</wp:posOffset>
          </wp:positionH>
          <wp:positionV relativeFrom="paragraph">
            <wp:posOffset>-22860</wp:posOffset>
          </wp:positionV>
          <wp:extent cx="809625" cy="1181100"/>
          <wp:effectExtent l="0" t="0" r="9525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1811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17B" w:rsidRPr="00B71C55"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75EB852E" wp14:editId="2EEFD736">
          <wp:simplePos x="0" y="0"/>
          <wp:positionH relativeFrom="column">
            <wp:posOffset>-512445</wp:posOffset>
          </wp:positionH>
          <wp:positionV relativeFrom="paragraph">
            <wp:posOffset>-74295</wp:posOffset>
          </wp:positionV>
          <wp:extent cx="2914650" cy="11112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4BF760" w14:textId="2E939461" w:rsidR="00A61004" w:rsidRDefault="00A61004" w:rsidP="00A7717B">
    <w:pPr>
      <w:pStyle w:val="En-tte"/>
      <w:tabs>
        <w:tab w:val="clear" w:pos="4536"/>
      </w:tabs>
      <w:jc w:val="right"/>
      <w:rPr>
        <w:b/>
        <w:bCs/>
        <w:sz w:val="20"/>
        <w:szCs w:val="20"/>
        <w:lang w:val="fr-FR"/>
      </w:rPr>
    </w:pPr>
  </w:p>
  <w:p w14:paraId="1DCEECF2" w14:textId="77777777" w:rsidR="00A61004" w:rsidRDefault="00A61004" w:rsidP="00A7717B">
    <w:pPr>
      <w:pStyle w:val="En-tte"/>
      <w:tabs>
        <w:tab w:val="clear" w:pos="4536"/>
      </w:tabs>
      <w:jc w:val="right"/>
      <w:rPr>
        <w:b/>
        <w:bCs/>
        <w:sz w:val="20"/>
        <w:szCs w:val="20"/>
        <w:lang w:val="fr-FR"/>
      </w:rPr>
    </w:pPr>
  </w:p>
  <w:p w14:paraId="032E3361" w14:textId="77777777" w:rsidR="00A61004" w:rsidRDefault="00A61004" w:rsidP="00846957">
    <w:pPr>
      <w:pStyle w:val="En-tte"/>
      <w:tabs>
        <w:tab w:val="clear" w:pos="4536"/>
      </w:tabs>
      <w:jc w:val="center"/>
      <w:rPr>
        <w:b/>
        <w:bCs/>
        <w:sz w:val="20"/>
        <w:szCs w:val="20"/>
        <w:lang w:val="fr-FR"/>
      </w:rPr>
    </w:pPr>
  </w:p>
  <w:p w14:paraId="27385147" w14:textId="77777777" w:rsidR="00A61004" w:rsidRDefault="00A61004" w:rsidP="00A7717B">
    <w:pPr>
      <w:pStyle w:val="En-tte"/>
      <w:tabs>
        <w:tab w:val="clear" w:pos="4536"/>
      </w:tabs>
      <w:jc w:val="right"/>
      <w:rPr>
        <w:b/>
        <w:bCs/>
        <w:sz w:val="20"/>
        <w:szCs w:val="20"/>
        <w:lang w:val="fr-FR"/>
      </w:rPr>
    </w:pPr>
  </w:p>
  <w:p w14:paraId="3999E48E" w14:textId="77777777" w:rsidR="00A61004" w:rsidRDefault="00A61004" w:rsidP="00A7717B">
    <w:pPr>
      <w:pStyle w:val="En-tte"/>
      <w:tabs>
        <w:tab w:val="clear" w:pos="4536"/>
      </w:tabs>
      <w:jc w:val="right"/>
      <w:rPr>
        <w:b/>
        <w:bCs/>
        <w:sz w:val="20"/>
        <w:szCs w:val="20"/>
        <w:lang w:val="fr-FR"/>
      </w:rPr>
    </w:pPr>
  </w:p>
  <w:p w14:paraId="79FE8EDD" w14:textId="77777777" w:rsidR="00A61004" w:rsidRDefault="00A61004" w:rsidP="00A7717B">
    <w:pPr>
      <w:pStyle w:val="En-tte"/>
      <w:tabs>
        <w:tab w:val="clear" w:pos="4536"/>
      </w:tabs>
      <w:jc w:val="right"/>
      <w:rPr>
        <w:b/>
        <w:bCs/>
        <w:sz w:val="20"/>
        <w:szCs w:val="20"/>
        <w:lang w:val="fr-FR"/>
      </w:rPr>
    </w:pPr>
  </w:p>
  <w:p w14:paraId="79F73489" w14:textId="77777777" w:rsidR="00A61004" w:rsidRPr="00B71C55" w:rsidRDefault="00A61004" w:rsidP="00A7717B">
    <w:pPr>
      <w:pStyle w:val="En-tte"/>
      <w:tabs>
        <w:tab w:val="clear" w:pos="4536"/>
      </w:tabs>
      <w:jc w:val="right"/>
      <w:rPr>
        <w:sz w:val="16"/>
        <w:szCs w:val="16"/>
      </w:rPr>
    </w:pPr>
  </w:p>
  <w:p w14:paraId="5E6A92AA" w14:textId="0D591353" w:rsidR="00A7717B" w:rsidRPr="00A61004" w:rsidRDefault="00A7717B" w:rsidP="00A61004">
    <w:pPr>
      <w:pStyle w:val="ServiceInfoHeader"/>
      <w:tabs>
        <w:tab w:val="left" w:pos="300"/>
        <w:tab w:val="right" w:pos="9978"/>
      </w:tabs>
      <w:jc w:val="lef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97A4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13C06"/>
    <w:multiLevelType w:val="hybridMultilevel"/>
    <w:tmpl w:val="5DD63D5A"/>
    <w:lvl w:ilvl="0" w:tplc="C5B425AA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06D24400"/>
    <w:multiLevelType w:val="hybridMultilevel"/>
    <w:tmpl w:val="D2581C38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" w15:restartNumberingAfterBreak="0">
    <w:nsid w:val="08EE3CB4"/>
    <w:multiLevelType w:val="hybridMultilevel"/>
    <w:tmpl w:val="23BC2C10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11216392"/>
    <w:multiLevelType w:val="hybridMultilevel"/>
    <w:tmpl w:val="380EE8BC"/>
    <w:lvl w:ilvl="0" w:tplc="FFFFFFFF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6ABE7EEC">
      <w:start w:val="2"/>
      <w:numFmt w:val="bullet"/>
      <w:lvlText w:val="-"/>
      <w:lvlJc w:val="left"/>
      <w:pPr>
        <w:ind w:left="1667" w:hanging="360"/>
      </w:pPr>
      <w:rPr>
        <w:rFonts w:ascii="Marianne" w:eastAsia="Times New Roman" w:hAnsi="Marianne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11494B0C"/>
    <w:multiLevelType w:val="hybridMultilevel"/>
    <w:tmpl w:val="CB3426B6"/>
    <w:lvl w:ilvl="0" w:tplc="1E146450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11F05A54"/>
    <w:multiLevelType w:val="hybridMultilevel"/>
    <w:tmpl w:val="D1A6527E"/>
    <w:lvl w:ilvl="0" w:tplc="B2C499D4">
      <w:numFmt w:val="bullet"/>
      <w:lvlText w:val="–"/>
      <w:lvlJc w:val="left"/>
      <w:pPr>
        <w:ind w:left="644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6FB537C"/>
    <w:multiLevelType w:val="hybridMultilevel"/>
    <w:tmpl w:val="EA322086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19335D1A"/>
    <w:multiLevelType w:val="hybridMultilevel"/>
    <w:tmpl w:val="A14EC3BE"/>
    <w:lvl w:ilvl="0" w:tplc="ED461436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9" w15:restartNumberingAfterBreak="0">
    <w:nsid w:val="1B7046EE"/>
    <w:multiLevelType w:val="hybridMultilevel"/>
    <w:tmpl w:val="9582471C"/>
    <w:lvl w:ilvl="0" w:tplc="EF80C148">
      <w:start w:val="1"/>
      <w:numFmt w:val="bullet"/>
      <w:pStyle w:val="Listepuces"/>
      <w:lvlText w:val="-"/>
      <w:lvlJc w:val="left"/>
      <w:pPr>
        <w:ind w:left="947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0" w15:restartNumberingAfterBreak="0">
    <w:nsid w:val="1C67616E"/>
    <w:multiLevelType w:val="hybridMultilevel"/>
    <w:tmpl w:val="DE109EEA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1E3E5DE2"/>
    <w:multiLevelType w:val="hybridMultilevel"/>
    <w:tmpl w:val="7FAA0766"/>
    <w:lvl w:ilvl="0" w:tplc="BB380490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2" w15:restartNumberingAfterBreak="0">
    <w:nsid w:val="212E0932"/>
    <w:multiLevelType w:val="hybridMultilevel"/>
    <w:tmpl w:val="05BEA622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 w15:restartNumberingAfterBreak="0">
    <w:nsid w:val="23F059FA"/>
    <w:multiLevelType w:val="hybridMultilevel"/>
    <w:tmpl w:val="230E3A42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4" w15:restartNumberingAfterBreak="0">
    <w:nsid w:val="241D30A4"/>
    <w:multiLevelType w:val="hybridMultilevel"/>
    <w:tmpl w:val="F0A2FA20"/>
    <w:lvl w:ilvl="0" w:tplc="2F96D380">
      <w:start w:val="1"/>
      <w:numFmt w:val="decimal"/>
      <w:pStyle w:val="Titre1"/>
      <w:lvlText w:val="%1.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66CD8"/>
    <w:multiLevelType w:val="hybridMultilevel"/>
    <w:tmpl w:val="2318D092"/>
    <w:lvl w:ilvl="0" w:tplc="6ABE7EEC">
      <w:start w:val="2"/>
      <w:numFmt w:val="bullet"/>
      <w:lvlText w:val="-"/>
      <w:lvlJc w:val="left"/>
      <w:pPr>
        <w:ind w:left="587" w:hanging="360"/>
      </w:pPr>
      <w:rPr>
        <w:rFonts w:ascii="Marianne" w:eastAsia="Times New Roman" w:hAnsi="Marianne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6" w15:restartNumberingAfterBreak="0">
    <w:nsid w:val="2D2230CB"/>
    <w:multiLevelType w:val="hybridMultilevel"/>
    <w:tmpl w:val="4C8E51A2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7" w15:restartNumberingAfterBreak="0">
    <w:nsid w:val="3255152F"/>
    <w:multiLevelType w:val="hybridMultilevel"/>
    <w:tmpl w:val="DCE4AF9E"/>
    <w:lvl w:ilvl="0" w:tplc="319200E6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8" w15:restartNumberingAfterBreak="0">
    <w:nsid w:val="32761A8A"/>
    <w:multiLevelType w:val="hybridMultilevel"/>
    <w:tmpl w:val="FF68CC64"/>
    <w:lvl w:ilvl="0" w:tplc="D52C9E3C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9" w15:restartNumberingAfterBreak="0">
    <w:nsid w:val="33492F29"/>
    <w:multiLevelType w:val="hybridMultilevel"/>
    <w:tmpl w:val="8E56259C"/>
    <w:lvl w:ilvl="0" w:tplc="C5B425AA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0" w15:restartNumberingAfterBreak="0">
    <w:nsid w:val="33CA122A"/>
    <w:multiLevelType w:val="hybridMultilevel"/>
    <w:tmpl w:val="F4040472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1" w15:restartNumberingAfterBreak="0">
    <w:nsid w:val="34852176"/>
    <w:multiLevelType w:val="hybridMultilevel"/>
    <w:tmpl w:val="7DE2ADD4"/>
    <w:lvl w:ilvl="0" w:tplc="ADC4C7F4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2" w15:restartNumberingAfterBreak="0">
    <w:nsid w:val="35582FA5"/>
    <w:multiLevelType w:val="hybridMultilevel"/>
    <w:tmpl w:val="508EA884"/>
    <w:lvl w:ilvl="0" w:tplc="7D2EEEFE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3" w15:restartNumberingAfterBreak="0">
    <w:nsid w:val="37964535"/>
    <w:multiLevelType w:val="hybridMultilevel"/>
    <w:tmpl w:val="F40CF362"/>
    <w:lvl w:ilvl="0" w:tplc="272083F0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4" w15:restartNumberingAfterBreak="0">
    <w:nsid w:val="3D2448AC"/>
    <w:multiLevelType w:val="hybridMultilevel"/>
    <w:tmpl w:val="97562EF0"/>
    <w:lvl w:ilvl="0" w:tplc="AB2A11D0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5" w15:restartNumberingAfterBreak="0">
    <w:nsid w:val="46986FF9"/>
    <w:multiLevelType w:val="hybridMultilevel"/>
    <w:tmpl w:val="C6BCCF16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6" w15:restartNumberingAfterBreak="0">
    <w:nsid w:val="47177D95"/>
    <w:multiLevelType w:val="hybridMultilevel"/>
    <w:tmpl w:val="1B6AF3A8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7" w15:restartNumberingAfterBreak="0">
    <w:nsid w:val="481A5562"/>
    <w:multiLevelType w:val="hybridMultilevel"/>
    <w:tmpl w:val="BF9AFC58"/>
    <w:lvl w:ilvl="0" w:tplc="1D3038F0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8" w15:restartNumberingAfterBreak="0">
    <w:nsid w:val="48A70359"/>
    <w:multiLevelType w:val="multilevel"/>
    <w:tmpl w:val="DD22ECE2"/>
    <w:lvl w:ilvl="0">
      <w:start w:val="1"/>
      <w:numFmt w:val="upperRoman"/>
      <w:lvlText w:val="%1."/>
      <w:lvlJc w:val="righ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 w15:restartNumberingAfterBreak="0">
    <w:nsid w:val="48AA6876"/>
    <w:multiLevelType w:val="hybridMultilevel"/>
    <w:tmpl w:val="6942A312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 w15:restartNumberingAfterBreak="0">
    <w:nsid w:val="4A9F0D27"/>
    <w:multiLevelType w:val="hybridMultilevel"/>
    <w:tmpl w:val="798C76A4"/>
    <w:lvl w:ilvl="0" w:tplc="C5B425AA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1" w15:restartNumberingAfterBreak="0">
    <w:nsid w:val="4C1225EF"/>
    <w:multiLevelType w:val="hybridMultilevel"/>
    <w:tmpl w:val="0388BA32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2" w15:restartNumberingAfterBreak="0">
    <w:nsid w:val="4DFE49D2"/>
    <w:multiLevelType w:val="hybridMultilevel"/>
    <w:tmpl w:val="A22CF1FE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25C68090">
      <w:numFmt w:val="bullet"/>
      <w:lvlText w:val="–"/>
      <w:lvlJc w:val="left"/>
      <w:pPr>
        <w:ind w:left="1667" w:hanging="360"/>
      </w:pPr>
      <w:rPr>
        <w:rFonts w:ascii="Marianne" w:eastAsia="Marianne" w:hAnsi="Marianne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3" w15:restartNumberingAfterBreak="0">
    <w:nsid w:val="4E5F5ED9"/>
    <w:multiLevelType w:val="hybridMultilevel"/>
    <w:tmpl w:val="AC721CBE"/>
    <w:lvl w:ilvl="0" w:tplc="C5B425AA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4" w15:restartNumberingAfterBreak="0">
    <w:nsid w:val="523F10E9"/>
    <w:multiLevelType w:val="hybridMultilevel"/>
    <w:tmpl w:val="D5944FE8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5" w15:restartNumberingAfterBreak="0">
    <w:nsid w:val="55032DB7"/>
    <w:multiLevelType w:val="hybridMultilevel"/>
    <w:tmpl w:val="01AEEE70"/>
    <w:lvl w:ilvl="0" w:tplc="6ABE7EEC">
      <w:start w:val="2"/>
      <w:numFmt w:val="bullet"/>
      <w:lvlText w:val="-"/>
      <w:lvlJc w:val="left"/>
      <w:pPr>
        <w:ind w:left="166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36" w15:restartNumberingAfterBreak="0">
    <w:nsid w:val="5C241ACC"/>
    <w:multiLevelType w:val="hybridMultilevel"/>
    <w:tmpl w:val="EFF64D30"/>
    <w:lvl w:ilvl="0" w:tplc="040C000F">
      <w:start w:val="1"/>
      <w:numFmt w:val="decimal"/>
      <w:lvlText w:val="%1."/>
      <w:lvlJc w:val="left"/>
      <w:pPr>
        <w:ind w:left="94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7" w15:restartNumberingAfterBreak="0">
    <w:nsid w:val="5DDD3640"/>
    <w:multiLevelType w:val="hybridMultilevel"/>
    <w:tmpl w:val="5204D286"/>
    <w:lvl w:ilvl="0" w:tplc="C5B425AA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8" w15:restartNumberingAfterBreak="0">
    <w:nsid w:val="60113AFE"/>
    <w:multiLevelType w:val="hybridMultilevel"/>
    <w:tmpl w:val="9F262008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9" w15:restartNumberingAfterBreak="0">
    <w:nsid w:val="61A96C2E"/>
    <w:multiLevelType w:val="multilevel"/>
    <w:tmpl w:val="C5248FB4"/>
    <w:lvl w:ilvl="0">
      <w:start w:val="1"/>
      <w:numFmt w:val="decimal"/>
      <w:pStyle w:val="Titr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0" w15:restartNumberingAfterBreak="0">
    <w:nsid w:val="62EE7F88"/>
    <w:multiLevelType w:val="hybridMultilevel"/>
    <w:tmpl w:val="CAB65018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1" w15:restartNumberingAfterBreak="0">
    <w:nsid w:val="66581951"/>
    <w:multiLevelType w:val="hybridMultilevel"/>
    <w:tmpl w:val="D9729ACC"/>
    <w:lvl w:ilvl="0" w:tplc="C5B425AA">
      <w:numFmt w:val="bullet"/>
      <w:lvlText w:val="–"/>
      <w:lvlJc w:val="left"/>
      <w:pPr>
        <w:ind w:left="814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2" w15:restartNumberingAfterBreak="0">
    <w:nsid w:val="66935673"/>
    <w:multiLevelType w:val="hybridMultilevel"/>
    <w:tmpl w:val="A5D0BADA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3" w15:restartNumberingAfterBreak="0">
    <w:nsid w:val="6A214FA6"/>
    <w:multiLevelType w:val="hybridMultilevel"/>
    <w:tmpl w:val="92DC769A"/>
    <w:lvl w:ilvl="0" w:tplc="EF80C148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6AFF04D5"/>
    <w:multiLevelType w:val="hybridMultilevel"/>
    <w:tmpl w:val="A40CF0F4"/>
    <w:lvl w:ilvl="0" w:tplc="EF80C148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F44470DE">
      <w:numFmt w:val="bullet"/>
      <w:lvlText w:val="–"/>
      <w:lvlJc w:val="left"/>
      <w:pPr>
        <w:ind w:left="1724" w:hanging="360"/>
      </w:pPr>
      <w:rPr>
        <w:rFonts w:ascii="Marianne" w:eastAsia="Marianne" w:hAnsi="Marianne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6FCF1501"/>
    <w:multiLevelType w:val="hybridMultilevel"/>
    <w:tmpl w:val="0A54A62A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040C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6" w15:restartNumberingAfterBreak="0">
    <w:nsid w:val="764C0480"/>
    <w:multiLevelType w:val="hybridMultilevel"/>
    <w:tmpl w:val="33A4732E"/>
    <w:lvl w:ilvl="0" w:tplc="6ABE7EEC">
      <w:start w:val="2"/>
      <w:numFmt w:val="bullet"/>
      <w:lvlText w:val="-"/>
      <w:lvlJc w:val="left"/>
      <w:pPr>
        <w:ind w:left="947" w:hanging="360"/>
      </w:pPr>
      <w:rPr>
        <w:rFonts w:ascii="Marianne" w:eastAsia="Times New Roman" w:hAnsi="Marianne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7" w15:restartNumberingAfterBreak="0">
    <w:nsid w:val="791A2B02"/>
    <w:multiLevelType w:val="hybridMultilevel"/>
    <w:tmpl w:val="3E2ED92C"/>
    <w:lvl w:ilvl="0" w:tplc="6ABE7EEC">
      <w:start w:val="2"/>
      <w:numFmt w:val="bullet"/>
      <w:lvlText w:val="-"/>
      <w:lvlJc w:val="left"/>
      <w:pPr>
        <w:ind w:left="1667" w:hanging="360"/>
      </w:pPr>
      <w:rPr>
        <w:rFonts w:ascii="Marianne" w:eastAsia="Times New Roman" w:hAnsi="Maria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48" w15:restartNumberingAfterBreak="0">
    <w:nsid w:val="7EF95C31"/>
    <w:multiLevelType w:val="hybridMultilevel"/>
    <w:tmpl w:val="0E0E948E"/>
    <w:lvl w:ilvl="0" w:tplc="768AE9FC">
      <w:numFmt w:val="bullet"/>
      <w:lvlText w:val="–"/>
      <w:lvlJc w:val="left"/>
      <w:pPr>
        <w:ind w:left="587" w:hanging="360"/>
      </w:pPr>
      <w:rPr>
        <w:rFonts w:ascii="Marianne" w:eastAsia="Marianne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num w:numId="1" w16cid:durableId="1553929625">
    <w:abstractNumId w:val="28"/>
  </w:num>
  <w:num w:numId="2" w16cid:durableId="1799686962">
    <w:abstractNumId w:val="39"/>
  </w:num>
  <w:num w:numId="3" w16cid:durableId="91055664">
    <w:abstractNumId w:val="14"/>
  </w:num>
  <w:num w:numId="4" w16cid:durableId="1325015432">
    <w:abstractNumId w:val="0"/>
  </w:num>
  <w:num w:numId="5" w16cid:durableId="1488014336">
    <w:abstractNumId w:val="43"/>
  </w:num>
  <w:num w:numId="6" w16cid:durableId="560099320">
    <w:abstractNumId w:val="6"/>
  </w:num>
  <w:num w:numId="7" w16cid:durableId="720789409">
    <w:abstractNumId w:val="44"/>
  </w:num>
  <w:num w:numId="8" w16cid:durableId="1523323070">
    <w:abstractNumId w:val="3"/>
  </w:num>
  <w:num w:numId="9" w16cid:durableId="1736392815">
    <w:abstractNumId w:val="23"/>
  </w:num>
  <w:num w:numId="10" w16cid:durableId="1835799263">
    <w:abstractNumId w:val="9"/>
  </w:num>
  <w:num w:numId="11" w16cid:durableId="5446060">
    <w:abstractNumId w:val="27"/>
  </w:num>
  <w:num w:numId="12" w16cid:durableId="148137075">
    <w:abstractNumId w:val="10"/>
  </w:num>
  <w:num w:numId="13" w16cid:durableId="1266111480">
    <w:abstractNumId w:val="7"/>
  </w:num>
  <w:num w:numId="14" w16cid:durableId="1308120722">
    <w:abstractNumId w:val="21"/>
  </w:num>
  <w:num w:numId="15" w16cid:durableId="287053599">
    <w:abstractNumId w:val="13"/>
  </w:num>
  <w:num w:numId="16" w16cid:durableId="1660117270">
    <w:abstractNumId w:val="24"/>
  </w:num>
  <w:num w:numId="17" w16cid:durableId="687412219">
    <w:abstractNumId w:val="20"/>
  </w:num>
  <w:num w:numId="18" w16cid:durableId="354579636">
    <w:abstractNumId w:val="8"/>
  </w:num>
  <w:num w:numId="19" w16cid:durableId="1583022315">
    <w:abstractNumId w:val="42"/>
  </w:num>
  <w:num w:numId="20" w16cid:durableId="682241665">
    <w:abstractNumId w:val="48"/>
  </w:num>
  <w:num w:numId="21" w16cid:durableId="473374929">
    <w:abstractNumId w:val="12"/>
  </w:num>
  <w:num w:numId="22" w16cid:durableId="801848816">
    <w:abstractNumId w:val="18"/>
  </w:num>
  <w:num w:numId="23" w16cid:durableId="1292396871">
    <w:abstractNumId w:val="2"/>
  </w:num>
  <w:num w:numId="24" w16cid:durableId="1888253671">
    <w:abstractNumId w:val="22"/>
  </w:num>
  <w:num w:numId="25" w16cid:durableId="1729767848">
    <w:abstractNumId w:val="25"/>
  </w:num>
  <w:num w:numId="26" w16cid:durableId="1873953463">
    <w:abstractNumId w:val="17"/>
  </w:num>
  <w:num w:numId="27" w16cid:durableId="1995596965">
    <w:abstractNumId w:val="38"/>
  </w:num>
  <w:num w:numId="28" w16cid:durableId="367806131">
    <w:abstractNumId w:val="5"/>
  </w:num>
  <w:num w:numId="29" w16cid:durableId="1584795820">
    <w:abstractNumId w:val="31"/>
  </w:num>
  <w:num w:numId="30" w16cid:durableId="1614484723">
    <w:abstractNumId w:val="11"/>
  </w:num>
  <w:num w:numId="31" w16cid:durableId="1546720779">
    <w:abstractNumId w:val="32"/>
  </w:num>
  <w:num w:numId="32" w16cid:durableId="1581213091">
    <w:abstractNumId w:val="37"/>
  </w:num>
  <w:num w:numId="33" w16cid:durableId="463237133">
    <w:abstractNumId w:val="41"/>
  </w:num>
  <w:num w:numId="34" w16cid:durableId="1300841440">
    <w:abstractNumId w:val="30"/>
  </w:num>
  <w:num w:numId="35" w16cid:durableId="1527328450">
    <w:abstractNumId w:val="15"/>
  </w:num>
  <w:num w:numId="36" w16cid:durableId="871965512">
    <w:abstractNumId w:val="16"/>
  </w:num>
  <w:num w:numId="37" w16cid:durableId="1979649816">
    <w:abstractNumId w:val="1"/>
  </w:num>
  <w:num w:numId="38" w16cid:durableId="1470243683">
    <w:abstractNumId w:val="29"/>
  </w:num>
  <w:num w:numId="39" w16cid:durableId="1174683873">
    <w:abstractNumId w:val="19"/>
  </w:num>
  <w:num w:numId="40" w16cid:durableId="1583952590">
    <w:abstractNumId w:val="26"/>
  </w:num>
  <w:num w:numId="41" w16cid:durableId="1789733972">
    <w:abstractNumId w:val="33"/>
  </w:num>
  <w:num w:numId="42" w16cid:durableId="872687998">
    <w:abstractNumId w:val="45"/>
  </w:num>
  <w:num w:numId="43" w16cid:durableId="1465731112">
    <w:abstractNumId w:val="47"/>
  </w:num>
  <w:num w:numId="44" w16cid:durableId="397244623">
    <w:abstractNumId w:val="40"/>
  </w:num>
  <w:num w:numId="45" w16cid:durableId="884026334">
    <w:abstractNumId w:val="4"/>
  </w:num>
  <w:num w:numId="46" w16cid:durableId="450128104">
    <w:abstractNumId w:val="34"/>
  </w:num>
  <w:num w:numId="47" w16cid:durableId="1245601806">
    <w:abstractNumId w:val="35"/>
  </w:num>
  <w:num w:numId="48" w16cid:durableId="731316620">
    <w:abstractNumId w:val="36"/>
  </w:num>
  <w:num w:numId="49" w16cid:durableId="156906840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8F"/>
    <w:rsid w:val="00075889"/>
    <w:rsid w:val="000C56E8"/>
    <w:rsid w:val="0011698F"/>
    <w:rsid w:val="001E1EA7"/>
    <w:rsid w:val="001F4251"/>
    <w:rsid w:val="00222C4A"/>
    <w:rsid w:val="002529F2"/>
    <w:rsid w:val="00255A25"/>
    <w:rsid w:val="002A091F"/>
    <w:rsid w:val="003E20D0"/>
    <w:rsid w:val="0047724F"/>
    <w:rsid w:val="00485C95"/>
    <w:rsid w:val="004B6B13"/>
    <w:rsid w:val="00535F67"/>
    <w:rsid w:val="00570A86"/>
    <w:rsid w:val="00646117"/>
    <w:rsid w:val="006D174F"/>
    <w:rsid w:val="007C0C7B"/>
    <w:rsid w:val="007F4EF9"/>
    <w:rsid w:val="00846957"/>
    <w:rsid w:val="00882E86"/>
    <w:rsid w:val="00886835"/>
    <w:rsid w:val="008A6A23"/>
    <w:rsid w:val="008E0BD8"/>
    <w:rsid w:val="009414EC"/>
    <w:rsid w:val="00955726"/>
    <w:rsid w:val="00974161"/>
    <w:rsid w:val="009E37BA"/>
    <w:rsid w:val="00A50F40"/>
    <w:rsid w:val="00A61004"/>
    <w:rsid w:val="00A7717B"/>
    <w:rsid w:val="00AA2591"/>
    <w:rsid w:val="00AB7D32"/>
    <w:rsid w:val="00BB00B6"/>
    <w:rsid w:val="00C53812"/>
    <w:rsid w:val="00C80C21"/>
    <w:rsid w:val="00CB08C6"/>
    <w:rsid w:val="00D02B12"/>
    <w:rsid w:val="00E6164B"/>
    <w:rsid w:val="00EF3AE7"/>
    <w:rsid w:val="00F30DD3"/>
    <w:rsid w:val="00F618B1"/>
    <w:rsid w:val="00F8760F"/>
    <w:rsid w:val="00F976EC"/>
    <w:rsid w:val="00FF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AF5D4DE"/>
  <w15:chartTrackingRefBased/>
  <w15:docId w15:val="{90E48839-C5E0-442F-AFA2-7CEF7D21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98F"/>
    <w:pPr>
      <w:spacing w:after="120" w:line="276" w:lineRule="auto"/>
      <w:jc w:val="left"/>
    </w:pPr>
    <w:rPr>
      <w:rFonts w:ascii="Marianne" w:eastAsia="Marianne" w:hAnsi="Marianne"/>
      <w:kern w:val="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BB00B6"/>
    <w:pPr>
      <w:keepNext/>
      <w:numPr>
        <w:numId w:val="3"/>
      </w:numPr>
      <w:spacing w:line="240" w:lineRule="auto"/>
      <w:jc w:val="both"/>
      <w:outlineLvl w:val="0"/>
    </w:pPr>
    <w:rPr>
      <w:rFonts w:ascii="Calibri" w:eastAsia="Times New Roman" w:hAnsi="Calibri" w:cs="Times New Roman"/>
      <w:kern w:val="2"/>
      <w:sz w:val="24"/>
      <w:szCs w:val="20"/>
      <w:lang w:val="fr-FR" w:eastAsia="fr-FR"/>
      <w14:ligatures w14:val="standardContextual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F4251"/>
    <w:pPr>
      <w:keepNext/>
      <w:keepLines/>
      <w:numPr>
        <w:numId w:val="2"/>
      </w:numPr>
      <w:spacing w:before="100" w:beforeAutospacing="1" w:after="100" w:afterAutospacing="1" w:line="259" w:lineRule="auto"/>
      <w:ind w:left="1080" w:hanging="360"/>
      <w:outlineLvl w:val="1"/>
    </w:pPr>
    <w:rPr>
      <w:rFonts w:asciiTheme="majorHAnsi" w:eastAsiaTheme="majorEastAsia" w:hAnsiTheme="majorHAnsi" w:cstheme="majorBidi"/>
      <w:kern w:val="2"/>
      <w:sz w:val="26"/>
      <w:szCs w:val="26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698F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C53812"/>
    <w:pPr>
      <w:keepNext/>
      <w:keepLines/>
      <w:spacing w:before="40" w:after="0"/>
      <w:jc w:val="both"/>
      <w:outlineLvl w:val="3"/>
    </w:pPr>
    <w:rPr>
      <w:rFonts w:ascii="Arial" w:eastAsiaTheme="majorEastAsia" w:hAnsi="Arial" w:cstheme="majorBidi"/>
      <w:iCs/>
      <w:kern w:val="2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698F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698F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698F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698F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698F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C53812"/>
    <w:rPr>
      <w:rFonts w:ascii="Arial" w:eastAsiaTheme="majorEastAsia" w:hAnsi="Arial" w:cstheme="majorBidi"/>
      <w:iCs/>
    </w:rPr>
  </w:style>
  <w:style w:type="character" w:customStyle="1" w:styleId="Titre2Car">
    <w:name w:val="Titre 2 Car"/>
    <w:basedOn w:val="Policepardfaut"/>
    <w:link w:val="Titre2"/>
    <w:uiPriority w:val="9"/>
    <w:rsid w:val="001F4251"/>
    <w:rPr>
      <w:rFonts w:asciiTheme="majorHAnsi" w:eastAsiaTheme="majorEastAsia" w:hAnsiTheme="majorHAnsi" w:cstheme="majorBidi"/>
      <w:sz w:val="26"/>
      <w:szCs w:val="26"/>
    </w:rPr>
  </w:style>
  <w:style w:type="character" w:customStyle="1" w:styleId="Titre1Car">
    <w:name w:val="Titre 1 Car"/>
    <w:basedOn w:val="Policepardfaut"/>
    <w:link w:val="Titre1"/>
    <w:rsid w:val="00BB00B6"/>
    <w:rPr>
      <w:rFonts w:ascii="Calibri" w:eastAsia="Times New Roman" w:hAnsi="Calibri" w:cs="Times New Roman"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1169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11698F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69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69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69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69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698F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16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698F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16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698F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169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698F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/>
      <w:kern w:val="2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1698F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69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2E74B5" w:themeColor="accent1" w:themeShade="BF"/>
      <w:kern w:val="2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698F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698F"/>
    <w:rPr>
      <w:b/>
      <w:bCs/>
      <w:smallCaps/>
      <w:color w:val="2E74B5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116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698F"/>
    <w:rPr>
      <w:rFonts w:ascii="Marianne" w:eastAsia="Marianne" w:hAnsi="Marianne"/>
      <w:kern w:val="0"/>
      <w:lang w:val="en-US"/>
      <w14:ligatures w14:val="none"/>
    </w:rPr>
  </w:style>
  <w:style w:type="table" w:styleId="Grilledutableau">
    <w:name w:val="Table Grid"/>
    <w:basedOn w:val="TableauNormal"/>
    <w:uiPriority w:val="59"/>
    <w:rsid w:val="0011698F"/>
    <w:pPr>
      <w:jc w:val="left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9"/>
    <w:unhideWhenUsed/>
    <w:rsid w:val="0011698F"/>
    <w:pPr>
      <w:numPr>
        <w:numId w:val="10"/>
      </w:numPr>
      <w:contextualSpacing/>
    </w:pPr>
  </w:style>
  <w:style w:type="paragraph" w:styleId="Rvision">
    <w:name w:val="Revision"/>
    <w:hidden/>
    <w:uiPriority w:val="99"/>
    <w:semiHidden/>
    <w:rsid w:val="003E20D0"/>
    <w:pPr>
      <w:jc w:val="left"/>
    </w:pPr>
    <w:rPr>
      <w:rFonts w:ascii="Marianne" w:eastAsia="Marianne" w:hAnsi="Marianne"/>
      <w:kern w:val="0"/>
      <w:lang w:val="en-US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3E20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E20D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E20D0"/>
    <w:rPr>
      <w:rFonts w:ascii="Marianne" w:eastAsia="Marianne" w:hAnsi="Marianne"/>
      <w:kern w:val="0"/>
      <w:sz w:val="20"/>
      <w:szCs w:val="20"/>
      <w:lang w:val="en-US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20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20D0"/>
    <w:rPr>
      <w:rFonts w:ascii="Marianne" w:eastAsia="Marianne" w:hAnsi="Marianne"/>
      <w:b/>
      <w:bCs/>
      <w:kern w:val="0"/>
      <w:sz w:val="20"/>
      <w:szCs w:val="20"/>
      <w:lang w:val="en-US"/>
      <w14:ligatures w14:val="none"/>
    </w:rPr>
  </w:style>
  <w:style w:type="paragraph" w:styleId="En-tte">
    <w:name w:val="header"/>
    <w:basedOn w:val="Normal"/>
    <w:link w:val="En-tteCar"/>
    <w:unhideWhenUsed/>
    <w:rsid w:val="00A77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717B"/>
    <w:rPr>
      <w:rFonts w:ascii="Marianne" w:eastAsia="Marianne" w:hAnsi="Marianne"/>
      <w:kern w:val="0"/>
      <w:lang w:val="en-US"/>
      <w14:ligatures w14:val="none"/>
    </w:rPr>
  </w:style>
  <w:style w:type="paragraph" w:customStyle="1" w:styleId="ServiceInfoHeader">
    <w:name w:val="Service Info Header"/>
    <w:basedOn w:val="En-tte"/>
    <w:rsid w:val="00A7717B"/>
    <w:pPr>
      <w:tabs>
        <w:tab w:val="clear" w:pos="4536"/>
        <w:tab w:val="clear" w:pos="9072"/>
      </w:tabs>
      <w:suppressAutoHyphens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Corpsdetexte">
    <w:name w:val="Body Text"/>
    <w:basedOn w:val="Normal"/>
    <w:link w:val="CorpsdetexteCar"/>
    <w:rsid w:val="00A61004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val="fr-FR" w:eastAsia="zh-CN"/>
    </w:rPr>
  </w:style>
  <w:style w:type="character" w:customStyle="1" w:styleId="CorpsdetexteCar">
    <w:name w:val="Corps de texte Car"/>
    <w:basedOn w:val="Policepardfaut"/>
    <w:link w:val="Corpsdetexte"/>
    <w:rsid w:val="00A61004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DF703-D909-4C46-9DA1-52481E2D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1682</Words>
  <Characters>9254</Characters>
  <Application>Microsoft Office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GILDAS BOUVET</dc:creator>
  <cp:keywords/>
  <dc:description/>
  <cp:lastModifiedBy>Céline LEROUX</cp:lastModifiedBy>
  <cp:revision>7</cp:revision>
  <dcterms:created xsi:type="dcterms:W3CDTF">2026-07-29T12:57:00Z</dcterms:created>
  <dcterms:modified xsi:type="dcterms:W3CDTF">2026-09-02T07:51:00Z</dcterms:modified>
</cp:coreProperties>
</file>